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172E" w14:textId="77777777" w:rsidR="00625389" w:rsidRDefault="00625389" w:rsidP="00625389">
      <w:pPr>
        <w:pStyle w:val="xmsonormal"/>
      </w:pPr>
      <w:r>
        <w:t>Internal Referrals process:</w:t>
      </w:r>
    </w:p>
    <w:p w14:paraId="4C0CF489" w14:textId="77777777" w:rsidR="00625389" w:rsidRDefault="00625389" w:rsidP="00625389">
      <w:pPr>
        <w:pStyle w:val="xparagraph"/>
        <w:numPr>
          <w:ilvl w:val="0"/>
          <w:numId w:val="1"/>
        </w:numPr>
        <w:textAlignment w:val="baseline"/>
        <w:rPr>
          <w:rFonts w:eastAsia="Times New Roman"/>
        </w:rPr>
      </w:pPr>
      <w:r>
        <w:rPr>
          <w:rStyle w:val="xnormaltextrun"/>
          <w:rFonts w:eastAsia="Times New Roman"/>
        </w:rPr>
        <w:t>Anyone can make an internal referral. It is best to talk with the family before making the referral so parents know others will contact them.</w:t>
      </w:r>
      <w:r>
        <w:rPr>
          <w:rStyle w:val="xeop"/>
          <w:rFonts w:eastAsia="Times New Roman"/>
        </w:rPr>
        <w:t> </w:t>
      </w:r>
    </w:p>
    <w:p w14:paraId="280E07C9" w14:textId="77777777" w:rsidR="00625389" w:rsidRDefault="00625389" w:rsidP="00625389">
      <w:pPr>
        <w:pStyle w:val="xparagraph"/>
        <w:textAlignment w:val="baseline"/>
      </w:pPr>
      <w:r>
        <w:rPr>
          <w:rStyle w:val="xnormaltextrun"/>
        </w:rPr>
        <w:t>To make an internal referral, </w:t>
      </w:r>
      <w:r>
        <w:rPr>
          <w:rStyle w:val="xeop"/>
        </w:rPr>
        <w:t> </w:t>
      </w:r>
    </w:p>
    <w:p w14:paraId="3D4D5F98" w14:textId="77777777" w:rsidR="00625389" w:rsidRDefault="00625389" w:rsidP="00625389">
      <w:pPr>
        <w:pStyle w:val="xparagraph"/>
        <w:numPr>
          <w:ilvl w:val="0"/>
          <w:numId w:val="2"/>
        </w:numPr>
        <w:textAlignment w:val="baseline"/>
        <w:rPr>
          <w:rFonts w:eastAsia="Times New Roman"/>
        </w:rPr>
      </w:pPr>
      <w:r>
        <w:rPr>
          <w:rStyle w:val="xnormaltextrun"/>
          <w:rFonts w:eastAsia="Times New Roman"/>
        </w:rPr>
        <w:t>Person referring sends an email to the therapist they're referring to and CC's the service coordinator and Miriam.</w:t>
      </w:r>
      <w:r>
        <w:rPr>
          <w:rStyle w:val="xeop"/>
          <w:rFonts w:eastAsia="Times New Roman"/>
        </w:rPr>
        <w:t> </w:t>
      </w:r>
    </w:p>
    <w:p w14:paraId="5C591F30" w14:textId="03192330" w:rsidR="00625389" w:rsidRDefault="00625389" w:rsidP="00625389">
      <w:pPr>
        <w:pStyle w:val="xparagraph"/>
        <w:numPr>
          <w:ilvl w:val="0"/>
          <w:numId w:val="2"/>
        </w:numPr>
        <w:textAlignment w:val="baseline"/>
        <w:rPr>
          <w:rFonts w:eastAsia="Times New Roman"/>
        </w:rPr>
      </w:pPr>
      <w:r>
        <w:rPr>
          <w:rStyle w:val="xnormaltextrun"/>
          <w:rFonts w:eastAsia="Times New Roman"/>
        </w:rPr>
        <w:t>Miriam</w:t>
      </w:r>
      <w:r>
        <w:rPr>
          <w:rStyle w:val="xnormaltextrun"/>
          <w:rFonts w:eastAsia="Times New Roman"/>
        </w:rPr>
        <w:t xml:space="preserve"> adds the child and info to the Internal Referral google doc form.</w:t>
      </w:r>
      <w:r>
        <w:rPr>
          <w:rStyle w:val="xeop"/>
          <w:rFonts w:eastAsia="Times New Roman"/>
        </w:rPr>
        <w:t> </w:t>
      </w:r>
    </w:p>
    <w:p w14:paraId="620E4D87" w14:textId="1E289C48" w:rsidR="00625389" w:rsidRDefault="00625389" w:rsidP="00625389">
      <w:pPr>
        <w:pStyle w:val="xparagraph"/>
        <w:numPr>
          <w:ilvl w:val="0"/>
          <w:numId w:val="2"/>
        </w:numPr>
        <w:textAlignment w:val="baseline"/>
        <w:rPr>
          <w:rFonts w:eastAsia="Times New Roman"/>
        </w:rPr>
      </w:pPr>
      <w:r>
        <w:rPr>
          <w:rStyle w:val="xnormaltextrun"/>
          <w:rFonts w:eastAsia="Times New Roman"/>
        </w:rPr>
        <w:t>Person referring makes note in Contact log</w:t>
      </w:r>
      <w:r>
        <w:rPr>
          <w:rStyle w:val="xnormaltextrun"/>
          <w:rFonts w:eastAsia="Times New Roman"/>
        </w:rPr>
        <w:t xml:space="preserve"> on child’s </w:t>
      </w:r>
      <w:proofErr w:type="spellStart"/>
      <w:r>
        <w:rPr>
          <w:rStyle w:val="xnormaltextrun"/>
          <w:rFonts w:eastAsia="Times New Roman"/>
        </w:rPr>
        <w:t>btots</w:t>
      </w:r>
      <w:proofErr w:type="spellEnd"/>
      <w:r>
        <w:rPr>
          <w:rStyle w:val="xnormaltextrun"/>
          <w:rFonts w:eastAsia="Times New Roman"/>
        </w:rPr>
        <w:t xml:space="preserve"> file</w:t>
      </w:r>
      <w:r>
        <w:rPr>
          <w:rStyle w:val="xnormaltextrun"/>
          <w:rFonts w:eastAsia="Times New Roman"/>
        </w:rPr>
        <w:t xml:space="preserve"> that they have made an internal referral</w:t>
      </w:r>
      <w:r>
        <w:rPr>
          <w:rStyle w:val="xeop"/>
          <w:rFonts w:eastAsia="Times New Roman"/>
        </w:rPr>
        <w:t> </w:t>
      </w:r>
    </w:p>
    <w:p w14:paraId="59C10CC2" w14:textId="008B8748" w:rsidR="00625389" w:rsidRDefault="00625389" w:rsidP="00625389">
      <w:pPr>
        <w:pStyle w:val="xparagraph"/>
        <w:numPr>
          <w:ilvl w:val="0"/>
          <w:numId w:val="2"/>
        </w:numPr>
        <w:textAlignment w:val="baseline"/>
        <w:rPr>
          <w:rFonts w:eastAsia="Times New Roman"/>
        </w:rPr>
      </w:pPr>
      <w:r>
        <w:rPr>
          <w:rStyle w:val="xnormaltextrun"/>
          <w:rFonts w:eastAsia="Times New Roman"/>
        </w:rPr>
        <w:t>The therapist receiving the referral adds an evaluation date to the Internal Referral google doc form</w:t>
      </w:r>
      <w:r>
        <w:rPr>
          <w:rStyle w:val="xnormaltextrun"/>
          <w:rFonts w:eastAsia="Times New Roman"/>
        </w:rPr>
        <w:t xml:space="preserve"> and sends a prior notice</w:t>
      </w:r>
      <w:r>
        <w:rPr>
          <w:rStyle w:val="xnormaltextrun"/>
          <w:rFonts w:eastAsia="Times New Roman"/>
        </w:rPr>
        <w:t>.</w:t>
      </w:r>
      <w:r>
        <w:rPr>
          <w:rStyle w:val="xeop"/>
          <w:rFonts w:eastAsia="Times New Roman"/>
        </w:rPr>
        <w:t> </w:t>
      </w:r>
    </w:p>
    <w:p w14:paraId="5E134AB6" w14:textId="77777777" w:rsidR="00625389" w:rsidRDefault="00625389" w:rsidP="00625389">
      <w:pPr>
        <w:pStyle w:val="xparagraph"/>
        <w:numPr>
          <w:ilvl w:val="0"/>
          <w:numId w:val="2"/>
        </w:numPr>
        <w:textAlignment w:val="baseline"/>
        <w:rPr>
          <w:rFonts w:eastAsia="Times New Roman"/>
        </w:rPr>
      </w:pPr>
      <w:r>
        <w:rPr>
          <w:rStyle w:val="xnormaltextrun"/>
          <w:rFonts w:eastAsia="Times New Roman"/>
        </w:rPr>
        <w:t>After completing the visit, the therapist adds the date seen to the Internal Referral google doc form. </w:t>
      </w:r>
      <w:r>
        <w:rPr>
          <w:rStyle w:val="xeop"/>
          <w:rFonts w:eastAsia="Times New Roman"/>
        </w:rPr>
        <w:t> </w:t>
      </w:r>
    </w:p>
    <w:p w14:paraId="71CC7C26" w14:textId="2D90C081" w:rsidR="00625389" w:rsidRDefault="00625389" w:rsidP="00625389">
      <w:pPr>
        <w:pStyle w:val="xparagraph"/>
        <w:numPr>
          <w:ilvl w:val="0"/>
          <w:numId w:val="2"/>
        </w:numPr>
        <w:textAlignment w:val="baseline"/>
        <w:rPr>
          <w:rStyle w:val="xnormaltextrun"/>
          <w:rFonts w:eastAsia="Times New Roman"/>
        </w:rPr>
      </w:pPr>
      <w:r>
        <w:rPr>
          <w:rStyle w:val="xnormaltextrun"/>
          <w:rFonts w:eastAsia="Times New Roman"/>
        </w:rPr>
        <w:t xml:space="preserve">They also note whether the service was added to the IFSP and if </w:t>
      </w:r>
      <w:r>
        <w:rPr>
          <w:rStyle w:val="xnormaltextrun"/>
          <w:rFonts w:eastAsia="Times New Roman"/>
        </w:rPr>
        <w:t xml:space="preserve">an </w:t>
      </w:r>
      <w:r>
        <w:rPr>
          <w:rStyle w:val="xnormaltextrun"/>
          <w:rFonts w:eastAsia="Times New Roman"/>
        </w:rPr>
        <w:t xml:space="preserve">amendment was signed. </w:t>
      </w:r>
      <w:r>
        <w:rPr>
          <w:rStyle w:val="xnormaltextrun"/>
          <w:rFonts w:eastAsia="Times New Roman"/>
        </w:rPr>
        <w:t>This is another check and balance to inform service coordinators that an adobe sign is needed</w:t>
      </w:r>
    </w:p>
    <w:p w14:paraId="252618F6" w14:textId="346DC287" w:rsidR="00625389" w:rsidRDefault="00625389" w:rsidP="00625389">
      <w:pPr>
        <w:pStyle w:val="xparagraph"/>
        <w:numPr>
          <w:ilvl w:val="0"/>
          <w:numId w:val="2"/>
        </w:numPr>
        <w:textAlignment w:val="baseline"/>
        <w:rPr>
          <w:rFonts w:eastAsia="Times New Roman"/>
        </w:rPr>
      </w:pPr>
      <w:r>
        <w:rPr>
          <w:rStyle w:val="xnormaltextrun"/>
          <w:rFonts w:eastAsia="Times New Roman"/>
        </w:rPr>
        <w:t>If the parent cannot sign virtually because their device does not have a mouse, the provider notes in the visit note that they have reviewed and added goals and services and parents gave verbal consent. They complete the amendment and sign it themselves. They put a dot in the parent signature box and then email the service coordinator that an adobe sign signature is needed so parent signature can be gathered.</w:t>
      </w:r>
      <w:r>
        <w:rPr>
          <w:rStyle w:val="xeop"/>
          <w:rFonts w:eastAsia="Times New Roman"/>
        </w:rPr>
        <w:t> </w:t>
      </w:r>
    </w:p>
    <w:p w14:paraId="41985DF9" w14:textId="77777777" w:rsidR="00625389" w:rsidRDefault="00625389" w:rsidP="00625389">
      <w:pPr>
        <w:pStyle w:val="xparagraph"/>
        <w:numPr>
          <w:ilvl w:val="0"/>
          <w:numId w:val="2"/>
        </w:numPr>
        <w:textAlignment w:val="baseline"/>
        <w:rPr>
          <w:rFonts w:eastAsia="Times New Roman"/>
        </w:rPr>
      </w:pPr>
      <w:r>
        <w:rPr>
          <w:rStyle w:val="xnormaltextrun"/>
          <w:rFonts w:eastAsia="Times New Roman"/>
        </w:rPr>
        <w:t>Along with caseload reports, Miriam gives service coordinators a paper cut out of the internal referrals for their kiddos to use with calendars.</w:t>
      </w:r>
      <w:r>
        <w:rPr>
          <w:rStyle w:val="xeop"/>
          <w:rFonts w:eastAsia="Times New Roman"/>
        </w:rPr>
        <w:t> </w:t>
      </w:r>
    </w:p>
    <w:p w14:paraId="0D59F3AD" w14:textId="014D2ED5" w:rsidR="00625389" w:rsidRDefault="00625389" w:rsidP="00625389">
      <w:pPr>
        <w:pStyle w:val="xparagraph"/>
        <w:numPr>
          <w:ilvl w:val="0"/>
          <w:numId w:val="2"/>
        </w:numPr>
        <w:textAlignment w:val="baseline"/>
        <w:rPr>
          <w:rFonts w:eastAsia="Times New Roman"/>
        </w:rPr>
      </w:pPr>
      <w:r>
        <w:rPr>
          <w:rStyle w:val="xnormaltextrun"/>
          <w:rFonts w:eastAsia="Times New Roman"/>
        </w:rPr>
        <w:t xml:space="preserve">Service coordinators review the calendars to ensure an evaluation visit is on the child's calendar or a </w:t>
      </w:r>
      <w:r>
        <w:rPr>
          <w:rStyle w:val="xnormaltextrun"/>
          <w:rFonts w:eastAsia="Times New Roman"/>
        </w:rPr>
        <w:t xml:space="preserve">first </w:t>
      </w:r>
      <w:r>
        <w:rPr>
          <w:rStyle w:val="xnormaltextrun"/>
          <w:rFonts w:eastAsia="Times New Roman"/>
        </w:rPr>
        <w:t>service visit is on the calendar if the service was added to IFSP.</w:t>
      </w:r>
      <w:r>
        <w:rPr>
          <w:rStyle w:val="xeop"/>
          <w:rFonts w:eastAsia="Times New Roman"/>
        </w:rPr>
        <w:t> </w:t>
      </w:r>
    </w:p>
    <w:p w14:paraId="4EE5DBA2" w14:textId="46861D88" w:rsidR="00625389" w:rsidRDefault="00625389" w:rsidP="00625389">
      <w:pPr>
        <w:pStyle w:val="xparagraph"/>
        <w:numPr>
          <w:ilvl w:val="0"/>
          <w:numId w:val="2"/>
        </w:numPr>
        <w:textAlignment w:val="baseline"/>
        <w:rPr>
          <w:rFonts w:eastAsia="Times New Roman"/>
        </w:rPr>
      </w:pPr>
      <w:r>
        <w:rPr>
          <w:rStyle w:val="xnormaltextrun"/>
          <w:rFonts w:eastAsia="Times New Roman"/>
        </w:rPr>
        <w:t xml:space="preserve">Miriam will pull up the google doc for internal referrals when she finishes facilitating the new referrals </w:t>
      </w:r>
      <w:r>
        <w:rPr>
          <w:rStyle w:val="xnormaltextrun"/>
          <w:rFonts w:eastAsia="Times New Roman"/>
        </w:rPr>
        <w:t>i</w:t>
      </w:r>
      <w:r>
        <w:rPr>
          <w:rStyle w:val="xnormaltextrun"/>
          <w:rFonts w:eastAsia="Times New Roman"/>
        </w:rPr>
        <w:t>n staff meeting each week. She will give people a few minutes to review the form and make their changes</w:t>
      </w:r>
      <w:r>
        <w:rPr>
          <w:rStyle w:val="xnormaltextrun"/>
          <w:rFonts w:eastAsia="Times New Roman"/>
        </w:rPr>
        <w:t xml:space="preserve"> and then </w:t>
      </w:r>
      <w:r>
        <w:rPr>
          <w:rStyle w:val="xnormaltextrun"/>
          <w:rFonts w:eastAsia="Times New Roman"/>
        </w:rPr>
        <w:t>review the</w:t>
      </w:r>
      <w:r>
        <w:rPr>
          <w:rStyle w:val="xnormaltextrun"/>
          <w:rFonts w:eastAsia="Times New Roman"/>
        </w:rPr>
        <w:t xml:space="preserve"> document later in that </w:t>
      </w:r>
      <w:r>
        <w:rPr>
          <w:rStyle w:val="xnormaltextrun"/>
          <w:rFonts w:eastAsia="Times New Roman"/>
        </w:rPr>
        <w:t>staff meeting.</w:t>
      </w:r>
      <w:r>
        <w:rPr>
          <w:rStyle w:val="xeop"/>
          <w:rFonts w:eastAsia="Times New Roman"/>
        </w:rPr>
        <w:t> </w:t>
      </w:r>
    </w:p>
    <w:p w14:paraId="6327C0FF" w14:textId="698735C4" w:rsidR="00625389" w:rsidRDefault="00625389" w:rsidP="00625389">
      <w:pPr>
        <w:pStyle w:val="xparagraph"/>
        <w:numPr>
          <w:ilvl w:val="0"/>
          <w:numId w:val="2"/>
        </w:numPr>
        <w:textAlignment w:val="baseline"/>
        <w:rPr>
          <w:rFonts w:eastAsia="Times New Roman"/>
        </w:rPr>
      </w:pPr>
      <w:r>
        <w:rPr>
          <w:rStyle w:val="xnormaltextrun"/>
          <w:rFonts w:eastAsia="Times New Roman"/>
        </w:rPr>
        <w:t xml:space="preserve">Miriam reviews the </w:t>
      </w:r>
      <w:r>
        <w:rPr>
          <w:rStyle w:val="xnormaltextrun"/>
          <w:rFonts w:eastAsia="Times New Roman"/>
        </w:rPr>
        <w:t xml:space="preserve">google </w:t>
      </w:r>
      <w:r>
        <w:rPr>
          <w:rStyle w:val="xnormaltextrun"/>
          <w:rFonts w:eastAsia="Times New Roman"/>
        </w:rPr>
        <w:t xml:space="preserve">doc and </w:t>
      </w:r>
      <w:r>
        <w:rPr>
          <w:rStyle w:val="xnormaltextrun"/>
          <w:rFonts w:eastAsia="Times New Roman"/>
        </w:rPr>
        <w:t>removes</w:t>
      </w:r>
      <w:r>
        <w:rPr>
          <w:rStyle w:val="xnormaltextrun"/>
          <w:rFonts w:eastAsia="Times New Roman"/>
        </w:rPr>
        <w:t xml:space="preserve"> children who have </w:t>
      </w:r>
      <w:r>
        <w:rPr>
          <w:rStyle w:val="xnormaltextrun"/>
          <w:rFonts w:eastAsia="Times New Roman"/>
        </w:rPr>
        <w:t xml:space="preserve">notes that </w:t>
      </w:r>
      <w:r>
        <w:rPr>
          <w:rStyle w:val="xnormaltextrun"/>
          <w:rFonts w:eastAsia="Times New Roman"/>
        </w:rPr>
        <w:t xml:space="preserve">services </w:t>
      </w:r>
      <w:r>
        <w:rPr>
          <w:rStyle w:val="xnormaltextrun"/>
          <w:rFonts w:eastAsia="Times New Roman"/>
        </w:rPr>
        <w:t xml:space="preserve">were </w:t>
      </w:r>
      <w:r>
        <w:rPr>
          <w:rStyle w:val="xnormaltextrun"/>
          <w:rFonts w:eastAsia="Times New Roman"/>
        </w:rPr>
        <w:t>added or documentation of why it did not happen.</w:t>
      </w:r>
      <w:r>
        <w:rPr>
          <w:rStyle w:val="xeop"/>
          <w:rFonts w:eastAsia="Times New Roman"/>
        </w:rPr>
        <w:t> </w:t>
      </w:r>
    </w:p>
    <w:p w14:paraId="0931C90F" w14:textId="77777777" w:rsidR="00CA6DAC" w:rsidRDefault="00A36ABB"/>
    <w:sectPr w:rsidR="00CA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2CBC"/>
    <w:multiLevelType w:val="multilevel"/>
    <w:tmpl w:val="D0029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804A8"/>
    <w:multiLevelType w:val="multilevel"/>
    <w:tmpl w:val="C6A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89"/>
    <w:rsid w:val="00625389"/>
    <w:rsid w:val="00A36ABB"/>
    <w:rsid w:val="00D054F2"/>
    <w:rsid w:val="00D36C6B"/>
    <w:rsid w:val="00D8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3F63"/>
  <w15:chartTrackingRefBased/>
  <w15:docId w15:val="{AF2BDA16-DA82-4410-8E42-F425409B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25389"/>
    <w:pPr>
      <w:spacing w:after="0" w:line="240" w:lineRule="auto"/>
    </w:pPr>
    <w:rPr>
      <w:rFonts w:ascii="Calibri" w:hAnsi="Calibri" w:cs="Calibri"/>
    </w:rPr>
  </w:style>
  <w:style w:type="paragraph" w:customStyle="1" w:styleId="xparagraph">
    <w:name w:val="x_paragraph"/>
    <w:basedOn w:val="Normal"/>
    <w:rsid w:val="00625389"/>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625389"/>
  </w:style>
  <w:style w:type="character" w:customStyle="1" w:styleId="xeop">
    <w:name w:val="x_eop"/>
    <w:basedOn w:val="DefaultParagraphFont"/>
    <w:rsid w:val="0062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2021-10-20T17:05:00Z</dcterms:created>
  <dcterms:modified xsi:type="dcterms:W3CDTF">2021-10-20T17:05:00Z</dcterms:modified>
</cp:coreProperties>
</file>