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45BD" w14:textId="77777777" w:rsidR="00B11E6F" w:rsidRPr="001D4223" w:rsidRDefault="00B11E6F" w:rsidP="00B11E6F">
      <w:pPr>
        <w:pStyle w:val="paragraph"/>
        <w:spacing w:before="0" w:beforeAutospacing="0" w:after="0" w:afterAutospacing="0"/>
        <w:jc w:val="center"/>
        <w:textAlignment w:val="baseline"/>
        <w:rPr>
          <w:rStyle w:val="eop"/>
          <w:rFonts w:ascii="Calibri" w:hAnsi="Calibri" w:cs="Calibri"/>
          <w:b/>
          <w:sz w:val="28"/>
          <w:szCs w:val="28"/>
        </w:rPr>
      </w:pPr>
      <w:r w:rsidRPr="001D4223">
        <w:rPr>
          <w:rStyle w:val="eop"/>
          <w:rFonts w:ascii="Calibri" w:hAnsi="Calibri" w:cs="Calibri"/>
          <w:b/>
          <w:sz w:val="28"/>
          <w:szCs w:val="28"/>
        </w:rPr>
        <w:t xml:space="preserve">System of Payment </w:t>
      </w:r>
      <w:r w:rsidR="006C31F6">
        <w:rPr>
          <w:rStyle w:val="eop"/>
          <w:rFonts w:ascii="Calibri" w:hAnsi="Calibri" w:cs="Calibri"/>
          <w:b/>
          <w:sz w:val="28"/>
          <w:szCs w:val="28"/>
        </w:rPr>
        <w:t>Program Procedure</w:t>
      </w:r>
    </w:p>
    <w:p w14:paraId="43A70740" w14:textId="77777777" w:rsidR="00B11E6F" w:rsidRDefault="00B11E6F" w:rsidP="00B11E6F">
      <w:pPr>
        <w:pStyle w:val="paragraph"/>
        <w:spacing w:before="0" w:beforeAutospacing="0" w:after="0" w:afterAutospacing="0"/>
        <w:textAlignment w:val="baseline"/>
        <w:rPr>
          <w:rStyle w:val="eop"/>
          <w:rFonts w:ascii="Calibri" w:hAnsi="Calibri" w:cs="Calibri"/>
        </w:rPr>
      </w:pPr>
    </w:p>
    <w:p w14:paraId="79CE06CD" w14:textId="77777777" w:rsidR="00B11E6F" w:rsidRDefault="00B11E6F" w:rsidP="00B11E6F">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In alignment with the Baby Watch System of Payment and Fees Policy 1.C.1 the Up to 3 and Southeast Early Intervention programs will implement the following procedures. See Baby Watch System of Payment and Fees Policy 1.C.1  </w:t>
      </w:r>
      <w:hyperlink r:id="rId5" w:history="1">
        <w:r>
          <w:rPr>
            <w:rStyle w:val="Hyperlink"/>
          </w:rPr>
          <w:t>Payment Fee System policy.pdf (utah.gov)</w:t>
        </w:r>
      </w:hyperlink>
      <w:r>
        <w:t xml:space="preserve"> </w:t>
      </w:r>
    </w:p>
    <w:p w14:paraId="6FE7DD88" w14:textId="77777777" w:rsidR="00B11E6F" w:rsidRDefault="00B11E6F" w:rsidP="00B11E6F">
      <w:pPr>
        <w:pStyle w:val="paragraph"/>
        <w:spacing w:before="0" w:beforeAutospacing="0" w:after="0" w:afterAutospacing="0"/>
        <w:textAlignment w:val="baseline"/>
        <w:rPr>
          <w:rStyle w:val="eop"/>
          <w:rFonts w:ascii="Calibri" w:hAnsi="Calibri" w:cs="Calibri"/>
        </w:rPr>
      </w:pPr>
    </w:p>
    <w:p w14:paraId="2D2A9C60" w14:textId="77777777" w:rsidR="00B11E6F" w:rsidRPr="00B11E6F" w:rsidRDefault="00B11E6F" w:rsidP="00B11E6F">
      <w:pPr>
        <w:pStyle w:val="paragraph"/>
        <w:spacing w:before="0" w:beforeAutospacing="0" w:after="0" w:afterAutospacing="0"/>
        <w:textAlignment w:val="baseline"/>
        <w:rPr>
          <w:rStyle w:val="eop"/>
          <w:rFonts w:ascii="Calibri" w:hAnsi="Calibri" w:cs="Calibri"/>
          <w:b/>
        </w:rPr>
      </w:pPr>
      <w:r w:rsidRPr="00B11E6F">
        <w:rPr>
          <w:rStyle w:val="eop"/>
          <w:rFonts w:ascii="Calibri" w:hAnsi="Calibri" w:cs="Calibri"/>
          <w:b/>
        </w:rPr>
        <w:t xml:space="preserve">Informing families of the Family Fee registration process: </w:t>
      </w:r>
    </w:p>
    <w:p w14:paraId="56BDCCFD" w14:textId="77777777" w:rsidR="00B11E6F" w:rsidRPr="00B11E6F" w:rsidRDefault="00B11E6F" w:rsidP="00B11E6F">
      <w:pPr>
        <w:pStyle w:val="paragraph"/>
        <w:spacing w:before="0" w:beforeAutospacing="0" w:after="0" w:afterAutospacing="0"/>
        <w:textAlignment w:val="baseline"/>
        <w:rPr>
          <w:rFonts w:ascii="Segoe UI" w:hAnsi="Segoe UI" w:cs="Segoe UI"/>
        </w:rPr>
      </w:pPr>
    </w:p>
    <w:p w14:paraId="4A6DF601" w14:textId="77777777" w:rsidR="00B11E6F" w:rsidRDefault="00B11E6F" w:rsidP="00B11E6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Service Coordinators are responsible for:</w:t>
      </w:r>
    </w:p>
    <w:p w14:paraId="77835402" w14:textId="77777777" w:rsidR="00B11E6F" w:rsidRPr="00B11E6F" w:rsidRDefault="00B11E6F" w:rsidP="00B11E6F">
      <w:pPr>
        <w:pStyle w:val="paragraph"/>
        <w:numPr>
          <w:ilvl w:val="0"/>
          <w:numId w:val="3"/>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Giving</w:t>
      </w:r>
      <w:r w:rsidRPr="00B11E6F">
        <w:rPr>
          <w:rStyle w:val="normaltextrun"/>
          <w:rFonts w:ascii="Calibri" w:hAnsi="Calibri" w:cs="Calibri"/>
        </w:rPr>
        <w:t xml:space="preserve"> families </w:t>
      </w:r>
      <w:r>
        <w:rPr>
          <w:rStyle w:val="normaltextrun"/>
          <w:rFonts w:ascii="Calibri" w:hAnsi="Calibri" w:cs="Calibri"/>
        </w:rPr>
        <w:t xml:space="preserve">the </w:t>
      </w:r>
      <w:r w:rsidRPr="00B11E6F">
        <w:rPr>
          <w:rStyle w:val="normaltextrun"/>
          <w:rFonts w:ascii="Calibri" w:hAnsi="Calibri" w:cs="Calibri"/>
        </w:rPr>
        <w:t>BNP ins</w:t>
      </w:r>
      <w:r>
        <w:rPr>
          <w:rStyle w:val="normaltextrun"/>
          <w:rFonts w:ascii="Calibri" w:hAnsi="Calibri" w:cs="Calibri"/>
        </w:rPr>
        <w:t>tructions print out from BTOTS,</w:t>
      </w:r>
    </w:p>
    <w:p w14:paraId="043AD428" w14:textId="77777777" w:rsidR="00B11E6F" w:rsidRPr="00B11E6F" w:rsidRDefault="00B11E6F" w:rsidP="00B11E6F">
      <w:pPr>
        <w:pStyle w:val="paragraph"/>
        <w:numPr>
          <w:ilvl w:val="1"/>
          <w:numId w:val="3"/>
        </w:numPr>
        <w:spacing w:before="0" w:beforeAutospacing="0" w:after="0" w:afterAutospacing="0"/>
        <w:textAlignment w:val="baseline"/>
        <w:rPr>
          <w:rFonts w:ascii="Segoe UI" w:hAnsi="Segoe UI" w:cs="Segoe UI"/>
        </w:rPr>
      </w:pPr>
      <w:r>
        <w:rPr>
          <w:rStyle w:val="normaltextrun"/>
          <w:rFonts w:ascii="Calibri" w:hAnsi="Calibri" w:cs="Calibri"/>
        </w:rPr>
        <w:t xml:space="preserve">prior to </w:t>
      </w:r>
      <w:r w:rsidRPr="00B11E6F">
        <w:rPr>
          <w:rStyle w:val="normaltextrun"/>
          <w:rFonts w:ascii="Calibri" w:hAnsi="Calibri" w:cs="Calibri"/>
        </w:rPr>
        <w:t>finish</w:t>
      </w:r>
      <w:r>
        <w:rPr>
          <w:rStyle w:val="normaltextrun"/>
          <w:rFonts w:ascii="Calibri" w:hAnsi="Calibri" w:cs="Calibri"/>
        </w:rPr>
        <w:t xml:space="preserve">ing </w:t>
      </w:r>
      <w:r w:rsidRPr="00B11E6F">
        <w:rPr>
          <w:rStyle w:val="normaltextrun"/>
          <w:rFonts w:ascii="Calibri" w:hAnsi="Calibri" w:cs="Calibri"/>
        </w:rPr>
        <w:t xml:space="preserve"> IFSP wizard, including PIP</w:t>
      </w:r>
      <w:r>
        <w:rPr>
          <w:rStyle w:val="eop"/>
          <w:rFonts w:ascii="Calibri" w:hAnsi="Calibri" w:cs="Calibri"/>
        </w:rPr>
        <w:t xml:space="preserve"> </w:t>
      </w:r>
    </w:p>
    <w:p w14:paraId="5FE9A6B8" w14:textId="77777777" w:rsidR="00B11E6F" w:rsidRPr="00B11E6F" w:rsidRDefault="00B11E6F" w:rsidP="00B11E6F">
      <w:pPr>
        <w:pStyle w:val="paragraph"/>
        <w:numPr>
          <w:ilvl w:val="1"/>
          <w:numId w:val="3"/>
        </w:numPr>
        <w:spacing w:before="0" w:beforeAutospacing="0" w:after="0" w:afterAutospacing="0"/>
        <w:textAlignment w:val="baseline"/>
        <w:rPr>
          <w:rStyle w:val="normaltextrun"/>
          <w:rFonts w:ascii="Calibri" w:hAnsi="Calibri" w:cs="Calibri"/>
          <w:highlight w:val="yellow"/>
        </w:rPr>
      </w:pPr>
      <w:r w:rsidRPr="00B11E6F">
        <w:rPr>
          <w:rStyle w:val="normaltextrun"/>
          <w:rFonts w:ascii="Calibri" w:hAnsi="Calibri" w:cs="Calibri"/>
          <w:highlight w:val="yellow"/>
        </w:rPr>
        <w:t>Registration may not be accepted prior to eligibility determination</w:t>
      </w:r>
      <w:r>
        <w:rPr>
          <w:rStyle w:val="normaltextrun"/>
          <w:rFonts w:ascii="Calibri" w:hAnsi="Calibri" w:cs="Calibri"/>
          <w:highlight w:val="yellow"/>
        </w:rPr>
        <w:t>- Alex said that as long as the parent has the child’s id they should be able to register.  But the parent may want to wait in case the child is not eligible or they decline services.</w:t>
      </w:r>
    </w:p>
    <w:p w14:paraId="21ADD6C8"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normaltextrun"/>
          <w:rFonts w:ascii="Calibri" w:hAnsi="Calibri" w:cs="Calibri"/>
        </w:rPr>
        <w:t>When to use paper form</w:t>
      </w:r>
      <w:r>
        <w:rPr>
          <w:rStyle w:val="normaltextrun"/>
          <w:rFonts w:ascii="Calibri" w:hAnsi="Calibri" w:cs="Calibri"/>
        </w:rPr>
        <w:t xml:space="preserve"> (English or Spanish as appropriate)</w:t>
      </w:r>
      <w:r w:rsidRPr="00B11E6F">
        <w:rPr>
          <w:rStyle w:val="normaltextrun"/>
          <w:rFonts w:ascii="Calibri" w:hAnsi="Calibri" w:cs="Calibri"/>
        </w:rPr>
        <w:t>: </w:t>
      </w:r>
      <w:r w:rsidRPr="00B11E6F">
        <w:rPr>
          <w:rStyle w:val="eop"/>
          <w:rFonts w:ascii="Calibri" w:hAnsi="Calibri" w:cs="Calibri"/>
        </w:rPr>
        <w:t> </w:t>
      </w:r>
    </w:p>
    <w:p w14:paraId="25158CC0" w14:textId="77777777" w:rsidR="00B11E6F" w:rsidRDefault="00B11E6F" w:rsidP="00B11E6F">
      <w:pPr>
        <w:pStyle w:val="paragraph"/>
        <w:numPr>
          <w:ilvl w:val="0"/>
          <w:numId w:val="1"/>
        </w:numPr>
        <w:spacing w:before="0" w:beforeAutospacing="0" w:after="0" w:afterAutospacing="0"/>
        <w:ind w:left="720"/>
        <w:textAlignment w:val="baseline"/>
        <w:rPr>
          <w:rFonts w:ascii="Calibri" w:hAnsi="Calibri" w:cs="Calibri"/>
        </w:rPr>
      </w:pPr>
      <w:r>
        <w:rPr>
          <w:rStyle w:val="normaltextrun"/>
          <w:rFonts w:ascii="Calibri" w:hAnsi="Calibri" w:cs="Calibri"/>
        </w:rPr>
        <w:t xml:space="preserve">When </w:t>
      </w:r>
      <w:r w:rsidRPr="00B11E6F">
        <w:rPr>
          <w:rStyle w:val="normaltextrun"/>
          <w:rFonts w:ascii="Calibri" w:hAnsi="Calibri" w:cs="Calibri"/>
        </w:rPr>
        <w:t>English</w:t>
      </w:r>
      <w:r>
        <w:rPr>
          <w:rStyle w:val="normaltextrun"/>
          <w:rFonts w:ascii="Calibri" w:hAnsi="Calibri" w:cs="Calibri"/>
        </w:rPr>
        <w:t xml:space="preserve"> is</w:t>
      </w:r>
      <w:r w:rsidRPr="00B11E6F">
        <w:rPr>
          <w:rStyle w:val="normaltextrun"/>
          <w:rFonts w:ascii="Calibri" w:hAnsi="Calibri" w:cs="Calibri"/>
        </w:rPr>
        <w:t xml:space="preserve"> not</w:t>
      </w:r>
      <w:r>
        <w:rPr>
          <w:rStyle w:val="normaltextrun"/>
          <w:rFonts w:ascii="Calibri" w:hAnsi="Calibri" w:cs="Calibri"/>
        </w:rPr>
        <w:t xml:space="preserve"> the parent’s </w:t>
      </w:r>
      <w:r w:rsidRPr="00B11E6F">
        <w:rPr>
          <w:rStyle w:val="normaltextrun"/>
          <w:rFonts w:ascii="Calibri" w:hAnsi="Calibri" w:cs="Calibri"/>
        </w:rPr>
        <w:t>primary language</w:t>
      </w:r>
    </w:p>
    <w:p w14:paraId="46C57046" w14:textId="77777777" w:rsidR="00B11E6F" w:rsidRDefault="00B11E6F" w:rsidP="00B11E6F">
      <w:pPr>
        <w:pStyle w:val="paragraph"/>
        <w:numPr>
          <w:ilvl w:val="0"/>
          <w:numId w:val="1"/>
        </w:numPr>
        <w:spacing w:before="0" w:beforeAutospacing="0" w:after="0" w:afterAutospacing="0"/>
        <w:ind w:left="720"/>
        <w:textAlignment w:val="baseline"/>
        <w:rPr>
          <w:rStyle w:val="normaltextrun"/>
          <w:rFonts w:ascii="Calibri" w:hAnsi="Calibri" w:cs="Calibri"/>
        </w:rPr>
      </w:pPr>
      <w:r w:rsidRPr="00B11E6F">
        <w:rPr>
          <w:rStyle w:val="normaltextrun"/>
          <w:rFonts w:ascii="Calibri" w:hAnsi="Calibri" w:cs="Calibri"/>
        </w:rPr>
        <w:t>Families that are struggling with technolo</w:t>
      </w:r>
      <w:r>
        <w:rPr>
          <w:rStyle w:val="normaltextrun"/>
          <w:rFonts w:ascii="Calibri" w:hAnsi="Calibri" w:cs="Calibri"/>
        </w:rPr>
        <w:t>gy/not comfortable with online</w:t>
      </w:r>
    </w:p>
    <w:p w14:paraId="1F71150F" w14:textId="77777777" w:rsidR="00B11E6F" w:rsidRDefault="00B11E6F" w:rsidP="00B11E6F">
      <w:pPr>
        <w:pStyle w:val="paragraph"/>
        <w:numPr>
          <w:ilvl w:val="0"/>
          <w:numId w:val="1"/>
        </w:numPr>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Send a copy of the paper form and supporting financial documentation </w:t>
      </w:r>
      <w:r w:rsidRPr="00B11E6F">
        <w:rPr>
          <w:rStyle w:val="normaltextrun"/>
          <w:rFonts w:ascii="Calibri" w:hAnsi="Calibri" w:cs="Calibri"/>
        </w:rPr>
        <w:t>to BW</w:t>
      </w:r>
      <w:r>
        <w:rPr>
          <w:rStyle w:val="normaltextrun"/>
          <w:rFonts w:ascii="Calibri" w:hAnsi="Calibri" w:cs="Calibri"/>
        </w:rPr>
        <w:t xml:space="preserve"> billing specialist</w:t>
      </w:r>
    </w:p>
    <w:p w14:paraId="50419BF1" w14:textId="77777777" w:rsidR="00B11E6F" w:rsidRDefault="00B11E6F" w:rsidP="00B11E6F">
      <w:pPr>
        <w:pStyle w:val="paragraph"/>
        <w:numPr>
          <w:ilvl w:val="0"/>
          <w:numId w:val="1"/>
        </w:numPr>
        <w:spacing w:before="0" w:beforeAutospacing="0" w:after="0" w:afterAutospacing="0"/>
        <w:ind w:left="720"/>
        <w:textAlignment w:val="baseline"/>
        <w:rPr>
          <w:rFonts w:ascii="Calibri" w:hAnsi="Calibri" w:cs="Calibri"/>
        </w:rPr>
      </w:pPr>
      <w:r>
        <w:rPr>
          <w:rStyle w:val="normaltextrun"/>
          <w:rFonts w:ascii="Calibri" w:hAnsi="Calibri" w:cs="Calibri"/>
        </w:rPr>
        <w:t>Note: W</w:t>
      </w:r>
      <w:r w:rsidRPr="00B11E6F">
        <w:rPr>
          <w:rStyle w:val="normaltextrun"/>
          <w:rFonts w:ascii="Calibri" w:hAnsi="Calibri" w:cs="Calibri"/>
        </w:rPr>
        <w:t>hen there is a zero fee – no financial informa</w:t>
      </w:r>
      <w:r>
        <w:rPr>
          <w:rStyle w:val="normaltextrun"/>
          <w:rFonts w:ascii="Calibri" w:hAnsi="Calibri" w:cs="Calibri"/>
        </w:rPr>
        <w:t>tion is required</w:t>
      </w:r>
    </w:p>
    <w:p w14:paraId="00084EF0" w14:textId="77777777" w:rsidR="00B11E6F" w:rsidRPr="00B11E6F" w:rsidRDefault="00B11E6F" w:rsidP="00B11E6F">
      <w:pPr>
        <w:pStyle w:val="paragraph"/>
        <w:numPr>
          <w:ilvl w:val="0"/>
          <w:numId w:val="1"/>
        </w:numPr>
        <w:spacing w:before="0" w:beforeAutospacing="0" w:after="0" w:afterAutospacing="0"/>
        <w:ind w:left="720"/>
        <w:textAlignment w:val="baseline"/>
        <w:rPr>
          <w:rFonts w:ascii="Calibri" w:hAnsi="Calibri" w:cs="Calibri"/>
        </w:rPr>
      </w:pPr>
      <w:r>
        <w:rPr>
          <w:rStyle w:val="normaltextrun"/>
          <w:rFonts w:ascii="Calibri" w:hAnsi="Calibri" w:cs="Calibri"/>
        </w:rPr>
        <w:t>When there is a fee, provide the parent with billing specialist # 385-262-5909 (Alex)</w:t>
      </w:r>
      <w:r w:rsidRPr="00B11E6F">
        <w:rPr>
          <w:rStyle w:val="normaltextrun"/>
          <w:rFonts w:ascii="Calibri" w:hAnsi="Calibri" w:cs="Calibri"/>
        </w:rPr>
        <w:t xml:space="preserve"> contact BW billing.</w:t>
      </w:r>
      <w:r w:rsidRPr="00B11E6F">
        <w:rPr>
          <w:rStyle w:val="eop"/>
          <w:rFonts w:ascii="Calibri" w:hAnsi="Calibri" w:cs="Calibri"/>
        </w:rPr>
        <w:t> </w:t>
      </w:r>
      <w:r>
        <w:rPr>
          <w:rStyle w:val="eop"/>
          <w:rFonts w:ascii="Calibri" w:hAnsi="Calibri" w:cs="Calibri"/>
        </w:rPr>
        <w:t xml:space="preserve">Alex will answer any questions the parent has. </w:t>
      </w:r>
    </w:p>
    <w:p w14:paraId="59C8ED41" w14:textId="77777777" w:rsidR="00B11E6F" w:rsidRDefault="00B11E6F" w:rsidP="00B11E6F">
      <w:pPr>
        <w:pStyle w:val="paragraph"/>
        <w:spacing w:before="0" w:beforeAutospacing="0" w:after="0" w:afterAutospacing="0"/>
        <w:textAlignment w:val="baseline"/>
        <w:rPr>
          <w:rStyle w:val="normaltextrun"/>
          <w:rFonts w:ascii="Calibri" w:hAnsi="Calibri" w:cs="Calibri"/>
        </w:rPr>
      </w:pPr>
    </w:p>
    <w:p w14:paraId="0C42CCEE"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normaltextrun"/>
          <w:rFonts w:ascii="Calibri" w:hAnsi="Calibri" w:cs="Calibri"/>
          <w:b/>
        </w:rPr>
        <w:t>BTOTS re</w:t>
      </w:r>
      <w:r>
        <w:rPr>
          <w:rStyle w:val="normaltextrun"/>
          <w:rFonts w:ascii="Calibri" w:hAnsi="Calibri" w:cs="Calibri"/>
          <w:b/>
        </w:rPr>
        <w:t xml:space="preserve">ports: </w:t>
      </w:r>
    </w:p>
    <w:p w14:paraId="79BC804D"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eop"/>
          <w:rFonts w:ascii="Calibri" w:hAnsi="Calibri" w:cs="Calibri"/>
        </w:rPr>
        <w:t> </w:t>
      </w:r>
    </w:p>
    <w:p w14:paraId="4F9312DE" w14:textId="77777777" w:rsidR="00B11E6F" w:rsidRPr="00B11E6F" w:rsidRDefault="00B11E6F" w:rsidP="00B11E6F">
      <w:pPr>
        <w:pStyle w:val="paragraph"/>
        <w:spacing w:before="0" w:beforeAutospacing="0" w:after="0" w:afterAutospacing="0"/>
        <w:textAlignment w:val="baseline"/>
        <w:rPr>
          <w:rFonts w:ascii="Segoe UI" w:hAnsi="Segoe UI" w:cs="Segoe UI"/>
          <w:u w:val="single"/>
        </w:rPr>
      </w:pPr>
      <w:r w:rsidRPr="00B11E6F">
        <w:rPr>
          <w:rStyle w:val="normaltextrun"/>
          <w:rFonts w:ascii="Calibri" w:hAnsi="Calibri" w:cs="Calibri"/>
          <w:u w:val="single"/>
        </w:rPr>
        <w:t>Families with no fee determination report: run and email prior to the 1</w:t>
      </w:r>
      <w:r w:rsidRPr="00B11E6F">
        <w:rPr>
          <w:rStyle w:val="normaltextrun"/>
          <w:rFonts w:ascii="Calibri" w:hAnsi="Calibri" w:cs="Calibri"/>
          <w:u w:val="single"/>
          <w:vertAlign w:val="superscript"/>
        </w:rPr>
        <w:t>st</w:t>
      </w:r>
      <w:r w:rsidRPr="00B11E6F">
        <w:rPr>
          <w:rStyle w:val="normaltextrun"/>
          <w:rFonts w:ascii="Calibri" w:hAnsi="Calibri" w:cs="Calibri"/>
          <w:u w:val="single"/>
        </w:rPr>
        <w:t> Tues. </w:t>
      </w:r>
      <w:r w:rsidRPr="00B11E6F">
        <w:rPr>
          <w:rStyle w:val="eop"/>
          <w:rFonts w:ascii="Calibri" w:hAnsi="Calibri" w:cs="Calibri"/>
          <w:u w:val="single"/>
        </w:rPr>
        <w:t> </w:t>
      </w:r>
    </w:p>
    <w:p w14:paraId="5847A317" w14:textId="77777777" w:rsidR="00B11E6F" w:rsidRDefault="00B11E6F" w:rsidP="00B11E6F">
      <w:pPr>
        <w:pStyle w:val="paragraph"/>
        <w:spacing w:before="0" w:beforeAutospacing="0" w:after="0" w:afterAutospacing="0"/>
        <w:textAlignment w:val="baseline"/>
        <w:rPr>
          <w:rStyle w:val="eop"/>
          <w:rFonts w:ascii="Calibri" w:hAnsi="Calibri" w:cs="Calibri"/>
        </w:rPr>
      </w:pPr>
      <w:r w:rsidRPr="00B11E6F">
        <w:rPr>
          <w:rStyle w:val="normaltextrun"/>
          <w:rFonts w:ascii="Calibri" w:hAnsi="Calibri" w:cs="Calibri"/>
        </w:rPr>
        <w:t xml:space="preserve">Step 1: Run report (no deactivated children), email </w:t>
      </w:r>
      <w:r>
        <w:rPr>
          <w:rStyle w:val="normaltextrun"/>
          <w:rFonts w:ascii="Calibri" w:hAnsi="Calibri" w:cs="Calibri"/>
        </w:rPr>
        <w:t xml:space="preserve">Service Coordinators </w:t>
      </w:r>
      <w:r w:rsidRPr="00B11E6F">
        <w:rPr>
          <w:rStyle w:val="normaltextrun"/>
          <w:rFonts w:ascii="Calibri" w:hAnsi="Calibri" w:cs="Calibri"/>
        </w:rPr>
        <w:t>with status of their families</w:t>
      </w:r>
      <w:r>
        <w:rPr>
          <w:rStyle w:val="eop"/>
          <w:rFonts w:ascii="Calibri" w:hAnsi="Calibri" w:cs="Calibri"/>
        </w:rPr>
        <w:t xml:space="preserve">. </w:t>
      </w:r>
    </w:p>
    <w:p w14:paraId="4F489E65" w14:textId="77777777" w:rsidR="00B11E6F" w:rsidRPr="00B11E6F" w:rsidRDefault="00B11E6F" w:rsidP="00B11E6F">
      <w:pPr>
        <w:pStyle w:val="paragraph"/>
        <w:spacing w:before="0" w:beforeAutospacing="0" w:after="0" w:afterAutospacing="0"/>
        <w:textAlignment w:val="baseline"/>
        <w:rPr>
          <w:rFonts w:ascii="Segoe UI" w:hAnsi="Segoe UI" w:cs="Segoe UI"/>
        </w:rPr>
      </w:pPr>
      <w:r>
        <w:rPr>
          <w:rStyle w:val="eop"/>
          <w:rFonts w:ascii="Calibri" w:hAnsi="Calibri" w:cs="Calibri"/>
        </w:rPr>
        <w:t>Step 2: Fees still owing by families who have exited/deactivated will be waived by the program administrators. Cross off/remove these names from the lists sent to Service coordinators.</w:t>
      </w:r>
    </w:p>
    <w:p w14:paraId="2FF157E4" w14:textId="77777777" w:rsidR="00B11E6F" w:rsidRPr="00B11E6F" w:rsidRDefault="00B11E6F" w:rsidP="00B11E6F">
      <w:pPr>
        <w:pStyle w:val="paragraph"/>
        <w:spacing w:before="0" w:beforeAutospacing="0" w:after="0" w:afterAutospacing="0"/>
        <w:textAlignment w:val="baseline"/>
        <w:rPr>
          <w:rFonts w:ascii="Segoe UI" w:hAnsi="Segoe UI" w:cs="Segoe UI"/>
        </w:rPr>
      </w:pPr>
      <w:r>
        <w:rPr>
          <w:rStyle w:val="normaltextrun"/>
          <w:rFonts w:ascii="Calibri" w:hAnsi="Calibri" w:cs="Calibri"/>
        </w:rPr>
        <w:t>Step 3: Service Coordinators will</w:t>
      </w:r>
      <w:r w:rsidRPr="00B11E6F">
        <w:rPr>
          <w:rStyle w:val="normaltextrun"/>
          <w:rFonts w:ascii="Calibri" w:hAnsi="Calibri" w:cs="Calibri"/>
        </w:rPr>
        <w:t xml:space="preserve"> call families and determine what </w:t>
      </w:r>
      <w:r>
        <w:rPr>
          <w:rStyle w:val="normaltextrun"/>
          <w:rFonts w:ascii="Calibri" w:hAnsi="Calibri" w:cs="Calibri"/>
        </w:rPr>
        <w:t xml:space="preserve">the barriers to registration. </w:t>
      </w:r>
      <w:r w:rsidRPr="00B11E6F">
        <w:rPr>
          <w:rStyle w:val="eop"/>
          <w:rFonts w:ascii="Calibri" w:hAnsi="Calibri" w:cs="Calibri"/>
        </w:rPr>
        <w:t> </w:t>
      </w:r>
      <w:r>
        <w:rPr>
          <w:rStyle w:val="eop"/>
          <w:rFonts w:ascii="Calibri" w:hAnsi="Calibri" w:cs="Calibri"/>
        </w:rPr>
        <w:t xml:space="preserve">If needed, Service Coordinator can help the family complete the registration and/or refer them go BW billing specialist </w:t>
      </w:r>
      <w:r>
        <w:rPr>
          <w:rStyle w:val="normaltextrun"/>
          <w:rFonts w:ascii="Calibri" w:hAnsi="Calibri" w:cs="Calibri"/>
        </w:rPr>
        <w:t>billing specialist # 385-262-5909 (Alex).</w:t>
      </w:r>
    </w:p>
    <w:p w14:paraId="58C59F71" w14:textId="77777777" w:rsidR="00B11E6F" w:rsidRPr="00B11E6F" w:rsidRDefault="00B11E6F" w:rsidP="00B11E6F">
      <w:pPr>
        <w:pStyle w:val="paragraph"/>
        <w:spacing w:before="0" w:beforeAutospacing="0" w:after="0" w:afterAutospacing="0"/>
        <w:textAlignment w:val="baseline"/>
        <w:rPr>
          <w:rFonts w:ascii="Segoe UI" w:hAnsi="Segoe UI" w:cs="Segoe UI"/>
        </w:rPr>
      </w:pPr>
      <w:r>
        <w:rPr>
          <w:rStyle w:val="normaltextrun"/>
          <w:rFonts w:ascii="Calibri" w:hAnsi="Calibri" w:cs="Calibri"/>
        </w:rPr>
        <w:t>Step 4: Cc Marla (U</w:t>
      </w:r>
      <w:r w:rsidRPr="00B11E6F">
        <w:rPr>
          <w:rStyle w:val="normaltextrun"/>
          <w:rFonts w:ascii="Calibri" w:hAnsi="Calibri" w:cs="Calibri"/>
        </w:rPr>
        <w:t>p to 3)</w:t>
      </w:r>
      <w:r>
        <w:rPr>
          <w:rStyle w:val="normaltextrun"/>
          <w:rFonts w:ascii="Calibri" w:hAnsi="Calibri" w:cs="Calibri"/>
        </w:rPr>
        <w:t xml:space="preserve"> and Tammy &amp; Michelle (S/E) o</w:t>
      </w:r>
      <w:r w:rsidRPr="00B11E6F">
        <w:rPr>
          <w:rStyle w:val="normaltextrun"/>
          <w:rFonts w:ascii="Calibri" w:hAnsi="Calibri" w:cs="Calibri"/>
        </w:rPr>
        <w:t xml:space="preserve">n </w:t>
      </w:r>
      <w:r>
        <w:rPr>
          <w:rStyle w:val="normaltextrun"/>
          <w:rFonts w:ascii="Calibri" w:hAnsi="Calibri" w:cs="Calibri"/>
        </w:rPr>
        <w:t xml:space="preserve">the </w:t>
      </w:r>
      <w:r w:rsidRPr="00B11E6F">
        <w:rPr>
          <w:rStyle w:val="normaltextrun"/>
          <w:rFonts w:ascii="Calibri" w:hAnsi="Calibri" w:cs="Calibri"/>
        </w:rPr>
        <w:t xml:space="preserve">email </w:t>
      </w:r>
      <w:r>
        <w:rPr>
          <w:rStyle w:val="normaltextrun"/>
          <w:rFonts w:ascii="Calibri" w:hAnsi="Calibri" w:cs="Calibri"/>
        </w:rPr>
        <w:t>to</w:t>
      </w:r>
      <w:r w:rsidRPr="00B11E6F">
        <w:rPr>
          <w:rStyle w:val="normaltextrun"/>
          <w:rFonts w:ascii="Calibri" w:hAnsi="Calibri" w:cs="Calibri"/>
        </w:rPr>
        <w:t xml:space="preserve"> all </w:t>
      </w:r>
      <w:r>
        <w:rPr>
          <w:rStyle w:val="normaltextrun"/>
          <w:rFonts w:ascii="Calibri" w:hAnsi="Calibri" w:cs="Calibri"/>
        </w:rPr>
        <w:t>Service Coordinators.</w:t>
      </w:r>
    </w:p>
    <w:p w14:paraId="3082952F"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normaltextrun"/>
          <w:rFonts w:ascii="Calibri" w:hAnsi="Calibri" w:cs="Calibri"/>
        </w:rPr>
        <w:t> </w:t>
      </w:r>
      <w:r w:rsidRPr="00B11E6F">
        <w:rPr>
          <w:rStyle w:val="eop"/>
          <w:rFonts w:ascii="Calibri" w:hAnsi="Calibri" w:cs="Calibri"/>
        </w:rPr>
        <w:t> </w:t>
      </w:r>
    </w:p>
    <w:p w14:paraId="1CA1EB77" w14:textId="77777777" w:rsidR="00B11E6F" w:rsidRDefault="00B11E6F" w:rsidP="00B11E6F">
      <w:pPr>
        <w:pStyle w:val="paragraph"/>
        <w:spacing w:before="0" w:beforeAutospacing="0" w:after="0" w:afterAutospacing="0"/>
        <w:textAlignment w:val="baseline"/>
        <w:rPr>
          <w:rStyle w:val="normaltextrun"/>
          <w:rFonts w:ascii="Calibri" w:hAnsi="Calibri" w:cs="Calibri"/>
        </w:rPr>
      </w:pPr>
      <w:r w:rsidRPr="00B11E6F">
        <w:rPr>
          <w:rStyle w:val="normaltextrun"/>
          <w:rFonts w:ascii="Calibri" w:hAnsi="Calibri" w:cs="Calibri"/>
          <w:u w:val="single"/>
        </w:rPr>
        <w:t>Late Payment Report:  Run report 3</w:t>
      </w:r>
      <w:r w:rsidRPr="00B11E6F">
        <w:rPr>
          <w:rStyle w:val="normaltextrun"/>
          <w:rFonts w:ascii="Calibri" w:hAnsi="Calibri" w:cs="Calibri"/>
          <w:u w:val="single"/>
          <w:vertAlign w:val="superscript"/>
        </w:rPr>
        <w:t>rd</w:t>
      </w:r>
      <w:r w:rsidRPr="00B11E6F">
        <w:rPr>
          <w:rStyle w:val="normaltextrun"/>
          <w:rFonts w:ascii="Calibri" w:hAnsi="Calibri" w:cs="Calibri"/>
          <w:u w:val="single"/>
        </w:rPr>
        <w:t> week of month</w:t>
      </w:r>
      <w:r w:rsidRPr="00B11E6F">
        <w:rPr>
          <w:rStyle w:val="normaltextrun"/>
          <w:rFonts w:ascii="Calibri" w:hAnsi="Calibri" w:cs="Calibri"/>
        </w:rPr>
        <w:t xml:space="preserve"> </w:t>
      </w:r>
    </w:p>
    <w:p w14:paraId="0AD30156" w14:textId="77777777" w:rsidR="00B11E6F" w:rsidRDefault="00B11E6F" w:rsidP="00B11E6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Step 1: R</w:t>
      </w:r>
      <w:r w:rsidRPr="00B11E6F">
        <w:rPr>
          <w:rStyle w:val="normaltextrun"/>
          <w:rFonts w:ascii="Calibri" w:hAnsi="Calibri" w:cs="Calibri"/>
        </w:rPr>
        <w:t xml:space="preserve">eview </w:t>
      </w:r>
      <w:r>
        <w:rPr>
          <w:rStyle w:val="normaltextrun"/>
          <w:rFonts w:ascii="Calibri" w:hAnsi="Calibri" w:cs="Calibri"/>
        </w:rPr>
        <w:t xml:space="preserve">the report </w:t>
      </w:r>
      <w:r w:rsidRPr="00B11E6F">
        <w:rPr>
          <w:rStyle w:val="normaltextrun"/>
          <w:rFonts w:ascii="Calibri" w:hAnsi="Calibri" w:cs="Calibri"/>
        </w:rPr>
        <w:t>for account</w:t>
      </w:r>
      <w:r>
        <w:rPr>
          <w:rStyle w:val="normaltextrun"/>
          <w:rFonts w:ascii="Calibri" w:hAnsi="Calibri" w:cs="Calibri"/>
        </w:rPr>
        <w:t>s</w:t>
      </w:r>
      <w:r w:rsidRPr="00B11E6F">
        <w:rPr>
          <w:rStyle w:val="normaltextrun"/>
          <w:rFonts w:ascii="Calibri" w:hAnsi="Calibri" w:cs="Calibri"/>
        </w:rPr>
        <w:t xml:space="preserve"> that need t</w:t>
      </w:r>
      <w:r>
        <w:rPr>
          <w:rStyle w:val="normaltextrun"/>
          <w:rFonts w:ascii="Calibri" w:hAnsi="Calibri" w:cs="Calibri"/>
        </w:rPr>
        <w:t>o be waived due to deactivation.</w:t>
      </w:r>
    </w:p>
    <w:p w14:paraId="5BE6F032" w14:textId="77777777" w:rsidR="00B11E6F" w:rsidRDefault="00B11E6F" w:rsidP="00B11E6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Step 2: If the child has recently exited (30-45 days) the program could choose to send a letter asking if the parent can pay any of the fees owing (see Letter, payment request).</w:t>
      </w:r>
    </w:p>
    <w:p w14:paraId="45999198" w14:textId="77777777" w:rsidR="00B11E6F" w:rsidRDefault="00B11E6F" w:rsidP="00B11E6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Step 3: Service Coordinators will</w:t>
      </w:r>
      <w:r w:rsidRPr="00B11E6F">
        <w:rPr>
          <w:rStyle w:val="normaltextrun"/>
          <w:rFonts w:ascii="Calibri" w:hAnsi="Calibri" w:cs="Calibri"/>
        </w:rPr>
        <w:t xml:space="preserve"> call families and determine what the barriers to </w:t>
      </w:r>
      <w:r>
        <w:rPr>
          <w:rStyle w:val="normaltextrun"/>
          <w:rFonts w:ascii="Calibri" w:hAnsi="Calibri" w:cs="Calibri"/>
        </w:rPr>
        <w:t xml:space="preserve">payment and/or registration. </w:t>
      </w:r>
      <w:r w:rsidRPr="00B11E6F">
        <w:rPr>
          <w:rStyle w:val="eop"/>
          <w:rFonts w:ascii="Calibri" w:hAnsi="Calibri" w:cs="Calibri"/>
        </w:rPr>
        <w:t> </w:t>
      </w:r>
    </w:p>
    <w:p w14:paraId="2F734F7C" w14:textId="77777777" w:rsidR="00B11E6F" w:rsidRPr="00B11E6F" w:rsidRDefault="00B11E6F" w:rsidP="00B11E6F">
      <w:pPr>
        <w:pStyle w:val="paragraph"/>
        <w:numPr>
          <w:ilvl w:val="0"/>
          <w:numId w:val="5"/>
        </w:numPr>
        <w:spacing w:before="0" w:beforeAutospacing="0" w:after="0" w:afterAutospacing="0"/>
        <w:textAlignment w:val="baseline"/>
        <w:rPr>
          <w:rStyle w:val="eop"/>
          <w:rFonts w:ascii="Segoe UI" w:hAnsi="Segoe UI" w:cs="Segoe UI"/>
        </w:rPr>
      </w:pPr>
      <w:r>
        <w:rPr>
          <w:rStyle w:val="normaltextrun"/>
          <w:rFonts w:ascii="Calibri" w:hAnsi="Calibri" w:cs="Calibri"/>
        </w:rPr>
        <w:lastRenderedPageBreak/>
        <w:t xml:space="preserve">Once the family registers the $200/month fee will be adjusted according to their determined fee </w:t>
      </w:r>
    </w:p>
    <w:p w14:paraId="75BD04A9" w14:textId="77777777" w:rsidR="00B11E6F" w:rsidRPr="00B11E6F" w:rsidRDefault="00B11E6F" w:rsidP="00B11E6F">
      <w:pPr>
        <w:pStyle w:val="paragraph"/>
        <w:numPr>
          <w:ilvl w:val="0"/>
          <w:numId w:val="4"/>
        </w:numPr>
        <w:spacing w:before="0" w:beforeAutospacing="0" w:after="0" w:afterAutospacing="0"/>
        <w:textAlignment w:val="baseline"/>
        <w:rPr>
          <w:rStyle w:val="eop"/>
          <w:rFonts w:ascii="Segoe UI" w:hAnsi="Segoe UI" w:cs="Segoe UI"/>
        </w:rPr>
      </w:pPr>
      <w:r>
        <w:rPr>
          <w:rStyle w:val="eop"/>
          <w:rFonts w:ascii="Calibri" w:hAnsi="Calibri" w:cs="Calibri"/>
        </w:rPr>
        <w:t xml:space="preserve">If there is an inability to pay because of a change to family income the family should go to their account and change the home income amount and submit new documentation.  </w:t>
      </w:r>
    </w:p>
    <w:p w14:paraId="6F68C592" w14:textId="77777777" w:rsidR="00B11E6F" w:rsidRPr="00B11E6F" w:rsidRDefault="00B11E6F" w:rsidP="00B11E6F">
      <w:pPr>
        <w:pStyle w:val="paragraph"/>
        <w:numPr>
          <w:ilvl w:val="0"/>
          <w:numId w:val="4"/>
        </w:numPr>
        <w:spacing w:before="0" w:beforeAutospacing="0" w:after="0" w:afterAutospacing="0"/>
        <w:textAlignment w:val="baseline"/>
        <w:rPr>
          <w:rStyle w:val="eop"/>
          <w:rFonts w:ascii="Segoe UI" w:hAnsi="Segoe UI" w:cs="Segoe UI"/>
        </w:rPr>
      </w:pPr>
      <w:r>
        <w:rPr>
          <w:rStyle w:val="eop"/>
          <w:rFonts w:ascii="Calibri" w:hAnsi="Calibri" w:cs="Calibri"/>
        </w:rPr>
        <w:t>If there are other extenuating circumstances</w:t>
      </w:r>
      <w:r w:rsidR="001D4223">
        <w:rPr>
          <w:rStyle w:val="eop"/>
          <w:rFonts w:ascii="Calibri" w:hAnsi="Calibri" w:cs="Calibri"/>
        </w:rPr>
        <w:t xml:space="preserve"> (family emergency, had to buy new car, etc.) </w:t>
      </w:r>
      <w:r>
        <w:rPr>
          <w:rStyle w:val="eop"/>
          <w:rFonts w:ascii="Calibri" w:hAnsi="Calibri" w:cs="Calibri"/>
        </w:rPr>
        <w:t xml:space="preserve">that are preventing a family making a payment have the family contact BW billing specialist </w:t>
      </w:r>
      <w:r>
        <w:rPr>
          <w:rStyle w:val="normaltextrun"/>
          <w:rFonts w:ascii="Calibri" w:hAnsi="Calibri" w:cs="Calibri"/>
        </w:rPr>
        <w:t>billing specialist # 385-262-5909 (Alex</w:t>
      </w:r>
      <w:r>
        <w:rPr>
          <w:rStyle w:val="eop"/>
          <w:rFonts w:ascii="Calibri" w:hAnsi="Calibri" w:cs="Calibri"/>
        </w:rPr>
        <w:t xml:space="preserve">). Alex may email the program administrator about waiving fees owing. </w:t>
      </w:r>
    </w:p>
    <w:p w14:paraId="21706DBF" w14:textId="77777777" w:rsidR="00B11E6F" w:rsidRPr="00B11E6F" w:rsidRDefault="00B11E6F" w:rsidP="00B11E6F">
      <w:pPr>
        <w:pStyle w:val="paragraph"/>
        <w:numPr>
          <w:ilvl w:val="0"/>
          <w:numId w:val="4"/>
        </w:numPr>
        <w:spacing w:before="0" w:beforeAutospacing="0" w:after="0" w:afterAutospacing="0"/>
        <w:textAlignment w:val="baseline"/>
        <w:rPr>
          <w:rStyle w:val="eop"/>
          <w:rFonts w:ascii="Segoe UI" w:hAnsi="Segoe UI" w:cs="Segoe UI"/>
        </w:rPr>
      </w:pPr>
      <w:r>
        <w:rPr>
          <w:rStyle w:val="eop"/>
          <w:rFonts w:ascii="Calibri" w:hAnsi="Calibri" w:cs="Calibri"/>
        </w:rPr>
        <w:t>The program administrator (Marla, Sue, Tammy, Michelle) makes the determination to waive fees (all or part).</w:t>
      </w:r>
    </w:p>
    <w:p w14:paraId="712F0E07" w14:textId="77777777" w:rsidR="00B11E6F" w:rsidRPr="00B11E6F" w:rsidRDefault="00B11E6F" w:rsidP="00B11E6F">
      <w:pPr>
        <w:pStyle w:val="paragraph"/>
        <w:numPr>
          <w:ilvl w:val="0"/>
          <w:numId w:val="4"/>
        </w:numPr>
        <w:spacing w:before="0" w:beforeAutospacing="0" w:after="0" w:afterAutospacing="0"/>
        <w:textAlignment w:val="baseline"/>
        <w:rPr>
          <w:rStyle w:val="normaltextrun"/>
          <w:rFonts w:ascii="Segoe UI" w:hAnsi="Segoe UI" w:cs="Segoe UI"/>
        </w:rPr>
      </w:pPr>
      <w:r>
        <w:rPr>
          <w:rStyle w:val="eop"/>
          <w:rFonts w:ascii="Calibri" w:hAnsi="Calibri" w:cs="Calibri"/>
        </w:rPr>
        <w:t xml:space="preserve">Service Coordinator can help the family complete the registration and/or refer them go BW billing specialist </w:t>
      </w:r>
      <w:r>
        <w:rPr>
          <w:rStyle w:val="normaltextrun"/>
          <w:rFonts w:ascii="Calibri" w:hAnsi="Calibri" w:cs="Calibri"/>
        </w:rPr>
        <w:t>billing specialist # 385-262-5909 (Alex).</w:t>
      </w:r>
    </w:p>
    <w:p w14:paraId="353A13FC" w14:textId="77777777" w:rsidR="00B11E6F" w:rsidRPr="00B11E6F" w:rsidRDefault="00B11E6F" w:rsidP="00B11E6F">
      <w:pPr>
        <w:pStyle w:val="paragraph"/>
        <w:spacing w:before="0" w:beforeAutospacing="0" w:after="0" w:afterAutospacing="0"/>
        <w:textAlignment w:val="baseline"/>
        <w:rPr>
          <w:rFonts w:ascii="Segoe UI" w:hAnsi="Segoe UI" w:cs="Segoe UI"/>
        </w:rPr>
      </w:pPr>
      <w:r>
        <w:rPr>
          <w:rStyle w:val="normaltextrun"/>
          <w:rFonts w:ascii="Calibri" w:hAnsi="Calibri" w:cs="Calibri"/>
        </w:rPr>
        <w:t>Step 4: Cc Marla (U</w:t>
      </w:r>
      <w:r w:rsidRPr="00B11E6F">
        <w:rPr>
          <w:rStyle w:val="normaltextrun"/>
          <w:rFonts w:ascii="Calibri" w:hAnsi="Calibri" w:cs="Calibri"/>
        </w:rPr>
        <w:t>p to 3)</w:t>
      </w:r>
      <w:r>
        <w:rPr>
          <w:rStyle w:val="normaltextrun"/>
          <w:rFonts w:ascii="Calibri" w:hAnsi="Calibri" w:cs="Calibri"/>
        </w:rPr>
        <w:t xml:space="preserve"> and Tammy &amp; Michelle (S/E) o</w:t>
      </w:r>
      <w:r w:rsidRPr="00B11E6F">
        <w:rPr>
          <w:rStyle w:val="normaltextrun"/>
          <w:rFonts w:ascii="Calibri" w:hAnsi="Calibri" w:cs="Calibri"/>
        </w:rPr>
        <w:t xml:space="preserve">n </w:t>
      </w:r>
      <w:r>
        <w:rPr>
          <w:rStyle w:val="normaltextrun"/>
          <w:rFonts w:ascii="Calibri" w:hAnsi="Calibri" w:cs="Calibri"/>
        </w:rPr>
        <w:t xml:space="preserve">the </w:t>
      </w:r>
      <w:r w:rsidRPr="00B11E6F">
        <w:rPr>
          <w:rStyle w:val="normaltextrun"/>
          <w:rFonts w:ascii="Calibri" w:hAnsi="Calibri" w:cs="Calibri"/>
        </w:rPr>
        <w:t xml:space="preserve">email </w:t>
      </w:r>
      <w:r>
        <w:rPr>
          <w:rStyle w:val="normaltextrun"/>
          <w:rFonts w:ascii="Calibri" w:hAnsi="Calibri" w:cs="Calibri"/>
        </w:rPr>
        <w:t>to</w:t>
      </w:r>
      <w:r w:rsidRPr="00B11E6F">
        <w:rPr>
          <w:rStyle w:val="normaltextrun"/>
          <w:rFonts w:ascii="Calibri" w:hAnsi="Calibri" w:cs="Calibri"/>
        </w:rPr>
        <w:t xml:space="preserve"> all </w:t>
      </w:r>
      <w:r>
        <w:rPr>
          <w:rStyle w:val="normaltextrun"/>
          <w:rFonts w:ascii="Calibri" w:hAnsi="Calibri" w:cs="Calibri"/>
        </w:rPr>
        <w:t>Service Coordinators.</w:t>
      </w:r>
    </w:p>
    <w:p w14:paraId="101D84B0"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eop"/>
          <w:rFonts w:ascii="Calibri" w:hAnsi="Calibri" w:cs="Calibri"/>
        </w:rPr>
        <w:t> </w:t>
      </w:r>
    </w:p>
    <w:p w14:paraId="57781B1E" w14:textId="77777777" w:rsidR="00B11E6F" w:rsidRPr="001D4223" w:rsidRDefault="00B11E6F" w:rsidP="00B11E6F">
      <w:pPr>
        <w:pStyle w:val="paragraph"/>
        <w:spacing w:before="0" w:beforeAutospacing="0" w:after="0" w:afterAutospacing="0"/>
        <w:textAlignment w:val="baseline"/>
        <w:rPr>
          <w:rStyle w:val="normaltextrun"/>
          <w:rFonts w:ascii="Calibri" w:hAnsi="Calibri" w:cs="Calibri"/>
          <w:b/>
        </w:rPr>
      </w:pPr>
      <w:r w:rsidRPr="001D4223">
        <w:rPr>
          <w:rStyle w:val="normaltextrun"/>
          <w:rFonts w:ascii="Calibri" w:hAnsi="Calibri" w:cs="Calibri"/>
          <w:b/>
        </w:rPr>
        <w:t>At Exit</w:t>
      </w:r>
      <w:r w:rsidR="001D4223">
        <w:rPr>
          <w:rStyle w:val="normaltextrun"/>
          <w:rFonts w:ascii="Calibri" w:hAnsi="Calibri" w:cs="Calibri"/>
          <w:b/>
        </w:rPr>
        <w:t>:</w:t>
      </w:r>
    </w:p>
    <w:p w14:paraId="35B53D2B" w14:textId="77777777" w:rsidR="001D4223" w:rsidRDefault="00B11E6F" w:rsidP="00B11E6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Service Coordinator should r</w:t>
      </w:r>
      <w:r w:rsidRPr="00B11E6F">
        <w:rPr>
          <w:rStyle w:val="normaltextrun"/>
          <w:rFonts w:ascii="Calibri" w:hAnsi="Calibri" w:cs="Calibri"/>
        </w:rPr>
        <w:t>emind families at exit </w:t>
      </w:r>
      <w:r>
        <w:rPr>
          <w:rStyle w:val="normaltextrun"/>
          <w:rFonts w:ascii="Calibri" w:hAnsi="Calibri" w:cs="Calibri"/>
        </w:rPr>
        <w:t xml:space="preserve">to please pay any fees owing. </w:t>
      </w:r>
      <w:r w:rsidR="001D4223">
        <w:rPr>
          <w:rStyle w:val="normaltextrun"/>
          <w:rFonts w:ascii="Calibri" w:hAnsi="Calibri" w:cs="Calibri"/>
        </w:rPr>
        <w:t xml:space="preserve">Go to BTOTS, </w:t>
      </w:r>
      <w:r w:rsidR="001D4223">
        <w:rPr>
          <w:rStyle w:val="normaltextrun"/>
          <w:rFonts w:ascii="Calibri" w:hAnsi="Calibri" w:cs="Calibri"/>
          <w:b/>
        </w:rPr>
        <w:t xml:space="preserve">Family Fee Billing </w:t>
      </w:r>
      <w:r w:rsidR="001D4223" w:rsidRPr="001D4223">
        <w:rPr>
          <w:rStyle w:val="normaltextrun"/>
          <w:rFonts w:ascii="Calibri" w:hAnsi="Calibri" w:cs="Calibri"/>
          <w:b/>
        </w:rPr>
        <w:t>Reports</w:t>
      </w:r>
      <w:r w:rsidR="001D4223">
        <w:rPr>
          <w:rStyle w:val="normaltextrun"/>
          <w:rFonts w:ascii="Calibri" w:hAnsi="Calibri" w:cs="Calibri"/>
        </w:rPr>
        <w:t xml:space="preserve">, generate the report and look for child by child ID. </w:t>
      </w:r>
    </w:p>
    <w:p w14:paraId="04F86A59" w14:textId="77777777" w:rsidR="001D4223" w:rsidRDefault="001D4223" w:rsidP="00B11E6F">
      <w:pPr>
        <w:pStyle w:val="paragraph"/>
        <w:spacing w:before="0" w:beforeAutospacing="0" w:after="0" w:afterAutospacing="0"/>
        <w:textAlignment w:val="baseline"/>
        <w:rPr>
          <w:rStyle w:val="normaltextrun"/>
          <w:rFonts w:ascii="Calibri" w:hAnsi="Calibri" w:cs="Calibri"/>
        </w:rPr>
      </w:pPr>
    </w:p>
    <w:p w14:paraId="491495FF" w14:textId="77777777" w:rsidR="00B11E6F" w:rsidRPr="00B11E6F" w:rsidRDefault="00B11E6F" w:rsidP="00B11E6F">
      <w:pPr>
        <w:pStyle w:val="paragraph"/>
        <w:spacing w:before="0" w:beforeAutospacing="0" w:after="0" w:afterAutospacing="0"/>
        <w:textAlignment w:val="baseline"/>
        <w:rPr>
          <w:rFonts w:ascii="Segoe UI" w:hAnsi="Segoe UI" w:cs="Segoe UI"/>
        </w:rPr>
      </w:pPr>
      <w:r w:rsidRPr="00B11E6F">
        <w:rPr>
          <w:rStyle w:val="eop"/>
          <w:rFonts w:ascii="Calibri" w:hAnsi="Calibri" w:cs="Calibri"/>
        </w:rPr>
        <w:t> </w:t>
      </w:r>
    </w:p>
    <w:p w14:paraId="35CB4449" w14:textId="77777777" w:rsidR="00B11E6F" w:rsidRPr="00B11E6F" w:rsidRDefault="00B11E6F" w:rsidP="001D4223">
      <w:pPr>
        <w:pStyle w:val="paragraph"/>
        <w:spacing w:before="0" w:beforeAutospacing="0" w:after="0" w:afterAutospacing="0"/>
        <w:textAlignment w:val="baseline"/>
        <w:rPr>
          <w:rFonts w:ascii="Calibri" w:hAnsi="Calibri" w:cs="Calibri"/>
        </w:rPr>
      </w:pPr>
      <w:r w:rsidRPr="00B11E6F">
        <w:rPr>
          <w:rStyle w:val="eop"/>
          <w:rFonts w:ascii="Calibri" w:hAnsi="Calibri" w:cs="Calibri"/>
        </w:rPr>
        <w:t> </w:t>
      </w:r>
    </w:p>
    <w:p w14:paraId="52076688" w14:textId="77777777" w:rsidR="00C23BEE" w:rsidRPr="00B11E6F" w:rsidRDefault="00C23BEE">
      <w:pPr>
        <w:rPr>
          <w:sz w:val="24"/>
          <w:szCs w:val="24"/>
        </w:rPr>
      </w:pPr>
    </w:p>
    <w:sectPr w:rsidR="00C23BEE" w:rsidRPr="00B1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4A2E"/>
    <w:multiLevelType w:val="hybridMultilevel"/>
    <w:tmpl w:val="007AB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CC2807"/>
    <w:multiLevelType w:val="multilevel"/>
    <w:tmpl w:val="8DA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23489"/>
    <w:multiLevelType w:val="hybridMultilevel"/>
    <w:tmpl w:val="8586058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75033DF"/>
    <w:multiLevelType w:val="hybridMultilevel"/>
    <w:tmpl w:val="5EAEC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FB401D"/>
    <w:multiLevelType w:val="multilevel"/>
    <w:tmpl w:val="D0FE612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6F"/>
    <w:rsid w:val="001D4223"/>
    <w:rsid w:val="006C31F6"/>
    <w:rsid w:val="007D62EE"/>
    <w:rsid w:val="00B11E6F"/>
    <w:rsid w:val="00C2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25E0"/>
  <w15:chartTrackingRefBased/>
  <w15:docId w15:val="{E4A8BE91-2455-4F44-A44C-C0CD2EB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1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E6F"/>
  </w:style>
  <w:style w:type="character" w:customStyle="1" w:styleId="normaltextrun">
    <w:name w:val="normaltextrun"/>
    <w:basedOn w:val="DefaultParagraphFont"/>
    <w:rsid w:val="00B11E6F"/>
  </w:style>
  <w:style w:type="character" w:customStyle="1" w:styleId="spellingerror">
    <w:name w:val="spellingerror"/>
    <w:basedOn w:val="DefaultParagraphFont"/>
    <w:rsid w:val="00B11E6F"/>
  </w:style>
  <w:style w:type="character" w:styleId="Hyperlink">
    <w:name w:val="Hyperlink"/>
    <w:basedOn w:val="DefaultParagraphFont"/>
    <w:uiPriority w:val="99"/>
    <w:semiHidden/>
    <w:unhideWhenUsed/>
    <w:rsid w:val="00B11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30005">
      <w:bodyDiv w:val="1"/>
      <w:marLeft w:val="0"/>
      <w:marRight w:val="0"/>
      <w:marTop w:val="0"/>
      <w:marBottom w:val="0"/>
      <w:divBdr>
        <w:top w:val="none" w:sz="0" w:space="0" w:color="auto"/>
        <w:left w:val="none" w:sz="0" w:space="0" w:color="auto"/>
        <w:bottom w:val="none" w:sz="0" w:space="0" w:color="auto"/>
        <w:right w:val="none" w:sz="0" w:space="0" w:color="auto"/>
      </w:divBdr>
      <w:divsChild>
        <w:div w:id="1080179923">
          <w:marLeft w:val="0"/>
          <w:marRight w:val="0"/>
          <w:marTop w:val="0"/>
          <w:marBottom w:val="0"/>
          <w:divBdr>
            <w:top w:val="none" w:sz="0" w:space="0" w:color="auto"/>
            <w:left w:val="none" w:sz="0" w:space="0" w:color="auto"/>
            <w:bottom w:val="none" w:sz="0" w:space="0" w:color="auto"/>
            <w:right w:val="none" w:sz="0" w:space="0" w:color="auto"/>
          </w:divBdr>
        </w:div>
        <w:div w:id="1959944227">
          <w:marLeft w:val="0"/>
          <w:marRight w:val="0"/>
          <w:marTop w:val="0"/>
          <w:marBottom w:val="0"/>
          <w:divBdr>
            <w:top w:val="none" w:sz="0" w:space="0" w:color="auto"/>
            <w:left w:val="none" w:sz="0" w:space="0" w:color="auto"/>
            <w:bottom w:val="none" w:sz="0" w:space="0" w:color="auto"/>
            <w:right w:val="none" w:sz="0" w:space="0" w:color="auto"/>
          </w:divBdr>
        </w:div>
        <w:div w:id="987830844">
          <w:marLeft w:val="0"/>
          <w:marRight w:val="0"/>
          <w:marTop w:val="0"/>
          <w:marBottom w:val="0"/>
          <w:divBdr>
            <w:top w:val="none" w:sz="0" w:space="0" w:color="auto"/>
            <w:left w:val="none" w:sz="0" w:space="0" w:color="auto"/>
            <w:bottom w:val="none" w:sz="0" w:space="0" w:color="auto"/>
            <w:right w:val="none" w:sz="0" w:space="0" w:color="auto"/>
          </w:divBdr>
        </w:div>
        <w:div w:id="1417507890">
          <w:marLeft w:val="0"/>
          <w:marRight w:val="0"/>
          <w:marTop w:val="0"/>
          <w:marBottom w:val="0"/>
          <w:divBdr>
            <w:top w:val="none" w:sz="0" w:space="0" w:color="auto"/>
            <w:left w:val="none" w:sz="0" w:space="0" w:color="auto"/>
            <w:bottom w:val="none" w:sz="0" w:space="0" w:color="auto"/>
            <w:right w:val="none" w:sz="0" w:space="0" w:color="auto"/>
          </w:divBdr>
        </w:div>
        <w:div w:id="321662784">
          <w:marLeft w:val="0"/>
          <w:marRight w:val="0"/>
          <w:marTop w:val="0"/>
          <w:marBottom w:val="0"/>
          <w:divBdr>
            <w:top w:val="none" w:sz="0" w:space="0" w:color="auto"/>
            <w:left w:val="none" w:sz="0" w:space="0" w:color="auto"/>
            <w:bottom w:val="none" w:sz="0" w:space="0" w:color="auto"/>
            <w:right w:val="none" w:sz="0" w:space="0" w:color="auto"/>
          </w:divBdr>
          <w:divsChild>
            <w:div w:id="1135566595">
              <w:marLeft w:val="360"/>
              <w:marRight w:val="0"/>
              <w:marTop w:val="0"/>
              <w:marBottom w:val="0"/>
              <w:divBdr>
                <w:top w:val="none" w:sz="0" w:space="0" w:color="auto"/>
                <w:left w:val="none" w:sz="0" w:space="0" w:color="auto"/>
                <w:bottom w:val="none" w:sz="0" w:space="0" w:color="auto"/>
                <w:right w:val="none" w:sz="0" w:space="0" w:color="auto"/>
              </w:divBdr>
            </w:div>
          </w:divsChild>
        </w:div>
        <w:div w:id="1333684805">
          <w:marLeft w:val="0"/>
          <w:marRight w:val="0"/>
          <w:marTop w:val="0"/>
          <w:marBottom w:val="0"/>
          <w:divBdr>
            <w:top w:val="none" w:sz="0" w:space="0" w:color="auto"/>
            <w:left w:val="none" w:sz="0" w:space="0" w:color="auto"/>
            <w:bottom w:val="none" w:sz="0" w:space="0" w:color="auto"/>
            <w:right w:val="none" w:sz="0" w:space="0" w:color="auto"/>
          </w:divBdr>
        </w:div>
        <w:div w:id="274605966">
          <w:marLeft w:val="0"/>
          <w:marRight w:val="0"/>
          <w:marTop w:val="0"/>
          <w:marBottom w:val="0"/>
          <w:divBdr>
            <w:top w:val="none" w:sz="0" w:space="0" w:color="auto"/>
            <w:left w:val="none" w:sz="0" w:space="0" w:color="auto"/>
            <w:bottom w:val="none" w:sz="0" w:space="0" w:color="auto"/>
            <w:right w:val="none" w:sz="0" w:space="0" w:color="auto"/>
          </w:divBdr>
        </w:div>
        <w:div w:id="302198745">
          <w:marLeft w:val="0"/>
          <w:marRight w:val="0"/>
          <w:marTop w:val="0"/>
          <w:marBottom w:val="0"/>
          <w:divBdr>
            <w:top w:val="none" w:sz="0" w:space="0" w:color="auto"/>
            <w:left w:val="none" w:sz="0" w:space="0" w:color="auto"/>
            <w:bottom w:val="none" w:sz="0" w:space="0" w:color="auto"/>
            <w:right w:val="none" w:sz="0" w:space="0" w:color="auto"/>
          </w:divBdr>
        </w:div>
        <w:div w:id="729184138">
          <w:marLeft w:val="0"/>
          <w:marRight w:val="0"/>
          <w:marTop w:val="0"/>
          <w:marBottom w:val="0"/>
          <w:divBdr>
            <w:top w:val="none" w:sz="0" w:space="0" w:color="auto"/>
            <w:left w:val="none" w:sz="0" w:space="0" w:color="auto"/>
            <w:bottom w:val="none" w:sz="0" w:space="0" w:color="auto"/>
            <w:right w:val="none" w:sz="0" w:space="0" w:color="auto"/>
          </w:divBdr>
        </w:div>
        <w:div w:id="373387155">
          <w:marLeft w:val="0"/>
          <w:marRight w:val="0"/>
          <w:marTop w:val="0"/>
          <w:marBottom w:val="0"/>
          <w:divBdr>
            <w:top w:val="none" w:sz="0" w:space="0" w:color="auto"/>
            <w:left w:val="none" w:sz="0" w:space="0" w:color="auto"/>
            <w:bottom w:val="none" w:sz="0" w:space="0" w:color="auto"/>
            <w:right w:val="none" w:sz="0" w:space="0" w:color="auto"/>
          </w:divBdr>
        </w:div>
        <w:div w:id="1914387129">
          <w:marLeft w:val="0"/>
          <w:marRight w:val="0"/>
          <w:marTop w:val="0"/>
          <w:marBottom w:val="0"/>
          <w:divBdr>
            <w:top w:val="none" w:sz="0" w:space="0" w:color="auto"/>
            <w:left w:val="none" w:sz="0" w:space="0" w:color="auto"/>
            <w:bottom w:val="none" w:sz="0" w:space="0" w:color="auto"/>
            <w:right w:val="none" w:sz="0" w:space="0" w:color="auto"/>
          </w:divBdr>
        </w:div>
        <w:div w:id="1415012201">
          <w:marLeft w:val="0"/>
          <w:marRight w:val="0"/>
          <w:marTop w:val="0"/>
          <w:marBottom w:val="0"/>
          <w:divBdr>
            <w:top w:val="none" w:sz="0" w:space="0" w:color="auto"/>
            <w:left w:val="none" w:sz="0" w:space="0" w:color="auto"/>
            <w:bottom w:val="none" w:sz="0" w:space="0" w:color="auto"/>
            <w:right w:val="none" w:sz="0" w:space="0" w:color="auto"/>
          </w:divBdr>
        </w:div>
        <w:div w:id="1699741995">
          <w:marLeft w:val="0"/>
          <w:marRight w:val="0"/>
          <w:marTop w:val="0"/>
          <w:marBottom w:val="0"/>
          <w:divBdr>
            <w:top w:val="none" w:sz="0" w:space="0" w:color="auto"/>
            <w:left w:val="none" w:sz="0" w:space="0" w:color="auto"/>
            <w:bottom w:val="none" w:sz="0" w:space="0" w:color="auto"/>
            <w:right w:val="none" w:sz="0" w:space="0" w:color="auto"/>
          </w:divBdr>
        </w:div>
        <w:div w:id="1552887876">
          <w:marLeft w:val="0"/>
          <w:marRight w:val="0"/>
          <w:marTop w:val="0"/>
          <w:marBottom w:val="0"/>
          <w:divBdr>
            <w:top w:val="none" w:sz="0" w:space="0" w:color="auto"/>
            <w:left w:val="none" w:sz="0" w:space="0" w:color="auto"/>
            <w:bottom w:val="none" w:sz="0" w:space="0" w:color="auto"/>
            <w:right w:val="none" w:sz="0" w:space="0" w:color="auto"/>
          </w:divBdr>
        </w:div>
        <w:div w:id="748766846">
          <w:marLeft w:val="0"/>
          <w:marRight w:val="0"/>
          <w:marTop w:val="0"/>
          <w:marBottom w:val="0"/>
          <w:divBdr>
            <w:top w:val="none" w:sz="0" w:space="0" w:color="auto"/>
            <w:left w:val="none" w:sz="0" w:space="0" w:color="auto"/>
            <w:bottom w:val="none" w:sz="0" w:space="0" w:color="auto"/>
            <w:right w:val="none" w:sz="0" w:space="0" w:color="auto"/>
          </w:divBdr>
          <w:divsChild>
            <w:div w:id="753280907">
              <w:marLeft w:val="360"/>
              <w:marRight w:val="0"/>
              <w:marTop w:val="0"/>
              <w:marBottom w:val="0"/>
              <w:divBdr>
                <w:top w:val="none" w:sz="0" w:space="0" w:color="auto"/>
                <w:left w:val="none" w:sz="0" w:space="0" w:color="auto"/>
                <w:bottom w:val="none" w:sz="0" w:space="0" w:color="auto"/>
                <w:right w:val="none" w:sz="0" w:space="0" w:color="auto"/>
              </w:divBdr>
            </w:div>
            <w:div w:id="172576206">
              <w:marLeft w:val="360"/>
              <w:marRight w:val="0"/>
              <w:marTop w:val="0"/>
              <w:marBottom w:val="0"/>
              <w:divBdr>
                <w:top w:val="none" w:sz="0" w:space="0" w:color="auto"/>
                <w:left w:val="none" w:sz="0" w:space="0" w:color="auto"/>
                <w:bottom w:val="none" w:sz="0" w:space="0" w:color="auto"/>
                <w:right w:val="none" w:sz="0" w:space="0" w:color="auto"/>
              </w:divBdr>
            </w:div>
            <w:div w:id="9181484">
              <w:marLeft w:val="360"/>
              <w:marRight w:val="0"/>
              <w:marTop w:val="0"/>
              <w:marBottom w:val="0"/>
              <w:divBdr>
                <w:top w:val="none" w:sz="0" w:space="0" w:color="auto"/>
                <w:left w:val="none" w:sz="0" w:space="0" w:color="auto"/>
                <w:bottom w:val="none" w:sz="0" w:space="0" w:color="auto"/>
                <w:right w:val="none" w:sz="0" w:space="0" w:color="auto"/>
              </w:divBdr>
            </w:div>
          </w:divsChild>
        </w:div>
        <w:div w:id="1755589849">
          <w:marLeft w:val="0"/>
          <w:marRight w:val="0"/>
          <w:marTop w:val="0"/>
          <w:marBottom w:val="0"/>
          <w:divBdr>
            <w:top w:val="none" w:sz="0" w:space="0" w:color="auto"/>
            <w:left w:val="none" w:sz="0" w:space="0" w:color="auto"/>
            <w:bottom w:val="none" w:sz="0" w:space="0" w:color="auto"/>
            <w:right w:val="none" w:sz="0" w:space="0" w:color="auto"/>
          </w:divBdr>
        </w:div>
        <w:div w:id="591477126">
          <w:marLeft w:val="0"/>
          <w:marRight w:val="0"/>
          <w:marTop w:val="0"/>
          <w:marBottom w:val="0"/>
          <w:divBdr>
            <w:top w:val="none" w:sz="0" w:space="0" w:color="auto"/>
            <w:left w:val="none" w:sz="0" w:space="0" w:color="auto"/>
            <w:bottom w:val="none" w:sz="0" w:space="0" w:color="auto"/>
            <w:right w:val="none" w:sz="0" w:space="0" w:color="auto"/>
          </w:divBdr>
        </w:div>
        <w:div w:id="1394811492">
          <w:marLeft w:val="0"/>
          <w:marRight w:val="0"/>
          <w:marTop w:val="0"/>
          <w:marBottom w:val="0"/>
          <w:divBdr>
            <w:top w:val="none" w:sz="0" w:space="0" w:color="auto"/>
            <w:left w:val="none" w:sz="0" w:space="0" w:color="auto"/>
            <w:bottom w:val="none" w:sz="0" w:space="0" w:color="auto"/>
            <w:right w:val="none" w:sz="0" w:space="0" w:color="auto"/>
          </w:divBdr>
          <w:divsChild>
            <w:div w:id="1385177404">
              <w:marLeft w:val="360"/>
              <w:marRight w:val="0"/>
              <w:marTop w:val="0"/>
              <w:marBottom w:val="0"/>
              <w:divBdr>
                <w:top w:val="none" w:sz="0" w:space="0" w:color="auto"/>
                <w:left w:val="none" w:sz="0" w:space="0" w:color="auto"/>
                <w:bottom w:val="none" w:sz="0" w:space="0" w:color="auto"/>
                <w:right w:val="none" w:sz="0" w:space="0" w:color="auto"/>
              </w:divBdr>
            </w:div>
            <w:div w:id="317152095">
              <w:marLeft w:val="360"/>
              <w:marRight w:val="0"/>
              <w:marTop w:val="0"/>
              <w:marBottom w:val="0"/>
              <w:divBdr>
                <w:top w:val="none" w:sz="0" w:space="0" w:color="auto"/>
                <w:left w:val="none" w:sz="0" w:space="0" w:color="auto"/>
                <w:bottom w:val="none" w:sz="0" w:space="0" w:color="auto"/>
                <w:right w:val="none" w:sz="0" w:space="0" w:color="auto"/>
              </w:divBdr>
            </w:div>
            <w:div w:id="1827159610">
              <w:marLeft w:val="360"/>
              <w:marRight w:val="0"/>
              <w:marTop w:val="0"/>
              <w:marBottom w:val="0"/>
              <w:divBdr>
                <w:top w:val="none" w:sz="0" w:space="0" w:color="auto"/>
                <w:left w:val="none" w:sz="0" w:space="0" w:color="auto"/>
                <w:bottom w:val="none" w:sz="0" w:space="0" w:color="auto"/>
                <w:right w:val="none" w:sz="0" w:space="0" w:color="auto"/>
              </w:divBdr>
            </w:div>
          </w:divsChild>
        </w:div>
        <w:div w:id="1799956901">
          <w:marLeft w:val="0"/>
          <w:marRight w:val="0"/>
          <w:marTop w:val="0"/>
          <w:marBottom w:val="0"/>
          <w:divBdr>
            <w:top w:val="none" w:sz="0" w:space="0" w:color="auto"/>
            <w:left w:val="none" w:sz="0" w:space="0" w:color="auto"/>
            <w:bottom w:val="none" w:sz="0" w:space="0" w:color="auto"/>
            <w:right w:val="none" w:sz="0" w:space="0" w:color="auto"/>
          </w:divBdr>
        </w:div>
        <w:div w:id="6864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utah.gov/cshcn/pdf/BabyWatch/Payment%20Fee%20System%20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553</Words>
  <Characters>3102</Characters>
  <Application>Microsoft Office Word</Application>
  <DocSecurity>4</DocSecurity>
  <Lines>221</Lines>
  <Paragraphs>166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2</cp:revision>
  <dcterms:created xsi:type="dcterms:W3CDTF">2021-06-01T18:31:00Z</dcterms:created>
  <dcterms:modified xsi:type="dcterms:W3CDTF">2021-06-01T18:31:00Z</dcterms:modified>
</cp:coreProperties>
</file>