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B88B6" w14:textId="2935C2D2" w:rsidR="000969D8" w:rsidRPr="000969D8" w:rsidRDefault="000969D8" w:rsidP="000969D8">
      <w:pPr>
        <w:jc w:val="center"/>
      </w:pPr>
      <w:r>
        <w:rPr>
          <w:b/>
          <w:bCs/>
        </w:rPr>
        <w:t xml:space="preserve">Work Based Learning </w:t>
      </w:r>
      <w:r w:rsidRPr="000969D8">
        <w:rPr>
          <w:b/>
          <w:bCs/>
        </w:rPr>
        <w:t>Project Overview</w:t>
      </w:r>
    </w:p>
    <w:p w14:paraId="70C88422" w14:textId="77777777" w:rsidR="000969D8" w:rsidRPr="000969D8" w:rsidRDefault="000969D8" w:rsidP="000969D8"/>
    <w:p w14:paraId="5781FA45" w14:textId="048D10D7" w:rsidR="000969D8" w:rsidRPr="000969D8" w:rsidRDefault="000969D8" w:rsidP="000969D8">
      <w:r w:rsidRPr="000969D8">
        <w:t xml:space="preserve">The three-part project will involve training </w:t>
      </w:r>
      <w:r w:rsidRPr="000969D8">
        <w:rPr>
          <w:b/>
          <w:bCs/>
        </w:rPr>
        <w:t>5 staff members per district</w:t>
      </w:r>
      <w:r>
        <w:rPr>
          <w:b/>
          <w:bCs/>
        </w:rPr>
        <w:t xml:space="preserve"> </w:t>
      </w:r>
      <w:r w:rsidRPr="000969D8">
        <w:t>in two key areas:</w:t>
      </w:r>
    </w:p>
    <w:p w14:paraId="306B14E4" w14:textId="77777777" w:rsidR="000969D8" w:rsidRPr="000969D8" w:rsidRDefault="000969D8" w:rsidP="000969D8"/>
    <w:p w14:paraId="170D30EB" w14:textId="77777777" w:rsidR="000969D8" w:rsidRPr="000969D8" w:rsidRDefault="000969D8" w:rsidP="000969D8">
      <w:r w:rsidRPr="000969D8">
        <w:rPr>
          <w:b/>
          <w:bCs/>
        </w:rPr>
        <w:t>1. Workplace Supports Training (WPS)</w:t>
      </w:r>
    </w:p>
    <w:p w14:paraId="701A62C9" w14:textId="77777777" w:rsidR="000969D8" w:rsidRPr="000969D8" w:rsidRDefault="000969D8" w:rsidP="000969D8"/>
    <w:p w14:paraId="12A94DBB" w14:textId="068D39B2" w:rsidR="000969D8" w:rsidRPr="000969D8" w:rsidRDefault="000969D8" w:rsidP="000969D8">
      <w:pPr>
        <w:ind w:left="720"/>
      </w:pPr>
      <w:r w:rsidRPr="000969D8">
        <w:t>•</w:t>
      </w:r>
      <w:r w:rsidRPr="000969D8">
        <w:tab/>
      </w:r>
      <w:r w:rsidRPr="000969D8">
        <w:rPr>
          <w:b/>
          <w:bCs/>
        </w:rPr>
        <w:t>Duration:</w:t>
      </w:r>
      <w:r w:rsidRPr="000969D8">
        <w:t xml:space="preserve"> 8-hour comprehensive training</w:t>
      </w:r>
      <w:r>
        <w:t xml:space="preserve"> over one day training at the LEAS preferred location.</w:t>
      </w:r>
    </w:p>
    <w:p w14:paraId="7DA6EEA9" w14:textId="36CD4C26" w:rsidR="000969D8" w:rsidRPr="000969D8" w:rsidRDefault="000969D8" w:rsidP="000969D8">
      <w:pPr>
        <w:ind w:left="720"/>
      </w:pPr>
      <w:r w:rsidRPr="000969D8">
        <w:t>•</w:t>
      </w:r>
      <w:r w:rsidRPr="000969D8">
        <w:tab/>
      </w:r>
      <w:r w:rsidRPr="000969D8">
        <w:rPr>
          <w:b/>
          <w:bCs/>
        </w:rPr>
        <w:t>Participants:</w:t>
      </w:r>
      <w:r w:rsidRPr="000969D8">
        <w:t xml:space="preserve"> 5 </w:t>
      </w:r>
      <w:r>
        <w:t xml:space="preserve">post high </w:t>
      </w:r>
      <w:r w:rsidRPr="000969D8">
        <w:t>staff per district</w:t>
      </w:r>
      <w:r>
        <w:t xml:space="preserve">. </w:t>
      </w:r>
      <w:r>
        <w:t>Paraprofessionals, Transition Specialists, and/or Transition Teachers.</w:t>
      </w:r>
    </w:p>
    <w:p w14:paraId="081EBF56" w14:textId="77777777" w:rsidR="000969D8" w:rsidRPr="000969D8" w:rsidRDefault="000969D8" w:rsidP="000969D8">
      <w:pPr>
        <w:ind w:left="720" w:hanging="720"/>
      </w:pPr>
      <w:r w:rsidRPr="000969D8">
        <w:tab/>
        <w:t>•</w:t>
      </w:r>
      <w:r w:rsidRPr="000969D8">
        <w:tab/>
      </w:r>
      <w:r w:rsidRPr="000969D8">
        <w:rPr>
          <w:b/>
          <w:bCs/>
        </w:rPr>
        <w:t>Purpose:</w:t>
      </w:r>
      <w:r w:rsidRPr="000969D8">
        <w:t xml:space="preserve"> Equip staff with the skills needed to support students effectively in community-based learning environments.</w:t>
      </w:r>
    </w:p>
    <w:p w14:paraId="1E9EF5F9" w14:textId="4CA66C58" w:rsidR="000969D8" w:rsidRPr="000969D8" w:rsidRDefault="000969D8" w:rsidP="000969D8">
      <w:pPr>
        <w:ind w:left="720"/>
      </w:pPr>
      <w:r w:rsidRPr="000969D8">
        <w:t>•</w:t>
      </w:r>
      <w:r w:rsidRPr="000969D8">
        <w:tab/>
      </w:r>
      <w:r w:rsidRPr="000969D8">
        <w:rPr>
          <w:b/>
          <w:bCs/>
        </w:rPr>
        <w:t>Technical Assistance:</w:t>
      </w:r>
      <w:r w:rsidRPr="000969D8">
        <w:t xml:space="preserve"> 3 follow-up visits to ensure practical application and ongoing support</w:t>
      </w:r>
      <w:r>
        <w:t xml:space="preserve"> to address student and work site needs.</w:t>
      </w:r>
    </w:p>
    <w:p w14:paraId="534F1FFB" w14:textId="77777777" w:rsidR="000969D8" w:rsidRPr="000969D8" w:rsidRDefault="000969D8" w:rsidP="000969D8">
      <w:r w:rsidRPr="000969D8">
        <w:tab/>
        <w:t>•</w:t>
      </w:r>
      <w:r w:rsidRPr="000969D8">
        <w:tab/>
      </w:r>
      <w:r w:rsidRPr="000969D8">
        <w:rPr>
          <w:b/>
          <w:bCs/>
        </w:rPr>
        <w:t>Stipend:</w:t>
      </w:r>
      <w:r w:rsidRPr="000969D8">
        <w:t xml:space="preserve"> Provided for staff participation during off-contract time.</w:t>
      </w:r>
    </w:p>
    <w:p w14:paraId="1D8AC7D0" w14:textId="77777777" w:rsidR="000969D8" w:rsidRPr="000969D8" w:rsidRDefault="000969D8" w:rsidP="000969D8"/>
    <w:p w14:paraId="7020320E" w14:textId="77777777" w:rsidR="000969D8" w:rsidRPr="000969D8" w:rsidRDefault="000969D8" w:rsidP="000969D8">
      <w:r w:rsidRPr="000969D8">
        <w:rPr>
          <w:b/>
          <w:bCs/>
        </w:rPr>
        <w:t>2. Work-Based Learning Development (WBLD) Training</w:t>
      </w:r>
    </w:p>
    <w:p w14:paraId="1E2D2578" w14:textId="77777777" w:rsidR="000969D8" w:rsidRPr="000969D8" w:rsidRDefault="000969D8" w:rsidP="000969D8"/>
    <w:p w14:paraId="4503331A" w14:textId="42A672C1" w:rsidR="000969D8" w:rsidRPr="000969D8" w:rsidRDefault="000969D8" w:rsidP="000969D8">
      <w:pPr>
        <w:ind w:left="720"/>
      </w:pPr>
      <w:r w:rsidRPr="000969D8">
        <w:t>•</w:t>
      </w:r>
      <w:r w:rsidRPr="000969D8">
        <w:tab/>
      </w:r>
      <w:r w:rsidRPr="000969D8">
        <w:rPr>
          <w:b/>
          <w:bCs/>
        </w:rPr>
        <w:t>Duration:</w:t>
      </w:r>
      <w:r w:rsidRPr="000969D8">
        <w:t xml:space="preserve"> 16-hour in-depth training</w:t>
      </w:r>
      <w:r>
        <w:t xml:space="preserve"> over two days of in person training at the LEA’s preferred location.</w:t>
      </w:r>
    </w:p>
    <w:p w14:paraId="26CC435D" w14:textId="599FD9D6" w:rsidR="000969D8" w:rsidRPr="000969D8" w:rsidRDefault="000969D8" w:rsidP="000969D8">
      <w:pPr>
        <w:ind w:left="720"/>
      </w:pPr>
      <w:r w:rsidRPr="000969D8">
        <w:t>•</w:t>
      </w:r>
      <w:r w:rsidRPr="000969D8">
        <w:tab/>
      </w:r>
      <w:r w:rsidRPr="000969D8">
        <w:rPr>
          <w:b/>
          <w:bCs/>
        </w:rPr>
        <w:t>Participants:</w:t>
      </w:r>
      <w:r w:rsidRPr="000969D8">
        <w:t xml:space="preserve"> 5 </w:t>
      </w:r>
      <w:r>
        <w:t xml:space="preserve">post high </w:t>
      </w:r>
      <w:r w:rsidRPr="000969D8">
        <w:t>staff per district</w:t>
      </w:r>
      <w:r>
        <w:t>. Paraprofessionals, Transition Specialists, and/or Transition Teachers.</w:t>
      </w:r>
    </w:p>
    <w:p w14:paraId="0541153D" w14:textId="0F008107" w:rsidR="000969D8" w:rsidRPr="000969D8" w:rsidRDefault="000969D8" w:rsidP="000969D8">
      <w:pPr>
        <w:ind w:left="720" w:hanging="720"/>
      </w:pPr>
      <w:r w:rsidRPr="000969D8">
        <w:tab/>
        <w:t>•</w:t>
      </w:r>
      <w:r w:rsidRPr="000969D8">
        <w:tab/>
      </w:r>
      <w:r w:rsidRPr="000969D8">
        <w:rPr>
          <w:b/>
          <w:bCs/>
        </w:rPr>
        <w:t>Purpose:</w:t>
      </w:r>
      <w:r w:rsidRPr="000969D8">
        <w:t xml:space="preserve"> Empower staff to design and implement high-quality work-based learning experiences tailored to student needs</w:t>
      </w:r>
      <w:r>
        <w:t xml:space="preserve"> as well as conduct on the job site coaching for students.</w:t>
      </w:r>
    </w:p>
    <w:p w14:paraId="2CD87F75" w14:textId="6389E08C" w:rsidR="000969D8" w:rsidRPr="000969D8" w:rsidRDefault="000969D8" w:rsidP="000969D8">
      <w:pPr>
        <w:ind w:left="720"/>
      </w:pPr>
      <w:r w:rsidRPr="000969D8">
        <w:t>•</w:t>
      </w:r>
      <w:r w:rsidRPr="000969D8">
        <w:tab/>
      </w:r>
      <w:r w:rsidRPr="000969D8">
        <w:rPr>
          <w:b/>
          <w:bCs/>
        </w:rPr>
        <w:t>Technical Assistance:</w:t>
      </w:r>
      <w:r w:rsidRPr="000969D8">
        <w:t xml:space="preserve"> 4 follow-up visits to provide guidance and enhance program effectiveness</w:t>
      </w:r>
      <w:r>
        <w:t xml:space="preserve"> to ensure that </w:t>
      </w:r>
      <w:proofErr w:type="gramStart"/>
      <w:r>
        <w:t>work based</w:t>
      </w:r>
      <w:proofErr w:type="gramEnd"/>
      <w:r>
        <w:t xml:space="preserve"> sites are being established and that expectations are being met by the student participant.</w:t>
      </w:r>
    </w:p>
    <w:p w14:paraId="089E6B1F" w14:textId="77777777" w:rsidR="000969D8" w:rsidRPr="000969D8" w:rsidRDefault="000969D8" w:rsidP="000969D8">
      <w:r w:rsidRPr="000969D8">
        <w:tab/>
        <w:t>•</w:t>
      </w:r>
      <w:r w:rsidRPr="000969D8">
        <w:tab/>
      </w:r>
      <w:r w:rsidRPr="000969D8">
        <w:rPr>
          <w:b/>
          <w:bCs/>
        </w:rPr>
        <w:t>Stipend:</w:t>
      </w:r>
      <w:r w:rsidRPr="000969D8">
        <w:t xml:space="preserve"> Provided for staff participation during off-contract time.</w:t>
      </w:r>
    </w:p>
    <w:p w14:paraId="40803FE8" w14:textId="77777777" w:rsidR="000969D8" w:rsidRPr="000969D8" w:rsidRDefault="000969D8" w:rsidP="000969D8"/>
    <w:p w14:paraId="1320713D" w14:textId="77777777" w:rsidR="000969D8" w:rsidRPr="000969D8" w:rsidRDefault="000969D8" w:rsidP="000969D8">
      <w:r w:rsidRPr="000969D8">
        <w:rPr>
          <w:b/>
          <w:bCs/>
        </w:rPr>
        <w:t>Selection and Participation</w:t>
      </w:r>
    </w:p>
    <w:p w14:paraId="5EA4EF59" w14:textId="77777777" w:rsidR="000969D8" w:rsidRPr="000969D8" w:rsidRDefault="000969D8" w:rsidP="000969D8"/>
    <w:p w14:paraId="787F2064" w14:textId="343BAF00" w:rsidR="000969D8" w:rsidRPr="000969D8" w:rsidRDefault="000969D8" w:rsidP="000969D8">
      <w:pPr>
        <w:ind w:left="720"/>
      </w:pPr>
      <w:r w:rsidRPr="000969D8">
        <w:t>•</w:t>
      </w:r>
      <w:r w:rsidRPr="000969D8">
        <w:tab/>
      </w:r>
      <w:r w:rsidRPr="000969D8">
        <w:rPr>
          <w:b/>
          <w:bCs/>
        </w:rPr>
        <w:t>LEAs Involved:</w:t>
      </w:r>
      <w:r w:rsidRPr="000969D8">
        <w:t xml:space="preserve"> 5 total LEAs in Utah will be selected to participate in this project.</w:t>
      </w:r>
    </w:p>
    <w:p w14:paraId="0174376B" w14:textId="338BBD3F" w:rsidR="000969D8" w:rsidRDefault="000969D8" w:rsidP="000969D8">
      <w:pPr>
        <w:ind w:left="720"/>
      </w:pPr>
      <w:r w:rsidRPr="000969D8">
        <w:t>•</w:t>
      </w:r>
      <w:r w:rsidRPr="000969D8">
        <w:tab/>
      </w:r>
      <w:r w:rsidRPr="000969D8">
        <w:rPr>
          <w:b/>
          <w:bCs/>
        </w:rPr>
        <w:t>Staff Selection:</w:t>
      </w:r>
      <w:r w:rsidRPr="000969D8">
        <w:t xml:space="preserve"> The participating staff will be chosen by each LEA, focusing on those who will most benefit from and contribute to these training efforts.</w:t>
      </w:r>
    </w:p>
    <w:p w14:paraId="6D3BCAC6" w14:textId="7EBB145F" w:rsidR="000969D8" w:rsidRPr="000969D8" w:rsidRDefault="000969D8" w:rsidP="000969D8">
      <w:pPr>
        <w:pStyle w:val="ListParagraph"/>
      </w:pPr>
      <w:r w:rsidRPr="000969D8">
        <w:t>•</w:t>
      </w:r>
      <w:r>
        <w:tab/>
      </w:r>
      <w:r>
        <w:rPr>
          <w:b/>
          <w:bCs/>
        </w:rPr>
        <w:t>Program Evaluation</w:t>
      </w:r>
      <w:r w:rsidRPr="000969D8">
        <w:rPr>
          <w:b/>
          <w:bCs/>
        </w:rPr>
        <w:t>:</w:t>
      </w:r>
      <w:r w:rsidRPr="000969D8">
        <w:t xml:space="preserve"> The participating </w:t>
      </w:r>
      <w:r>
        <w:t xml:space="preserve">LEA will be expected to help </w:t>
      </w:r>
      <w:r w:rsidR="003B63CA">
        <w:t>facilitate</w:t>
      </w:r>
      <w:r>
        <w:t xml:space="preserve"> project evaluation by making staff who participate in the training </w:t>
      </w:r>
      <w:r w:rsidR="003B63CA">
        <w:t xml:space="preserve">are </w:t>
      </w:r>
      <w:r>
        <w:t>available to ongoing technical assistance as well evaluati</w:t>
      </w:r>
      <w:r w:rsidR="003B63CA">
        <w:t>ng</w:t>
      </w:r>
      <w:r>
        <w:t xml:space="preserve"> </w:t>
      </w:r>
      <w:r w:rsidR="003B63CA">
        <w:t>the implementation of competency based skills in the areas of values based service, community work based learning, and job coaching.</w:t>
      </w:r>
    </w:p>
    <w:p w14:paraId="6FFED7C7" w14:textId="77777777" w:rsidR="000969D8" w:rsidRPr="000969D8" w:rsidRDefault="000969D8" w:rsidP="000969D8"/>
    <w:p w14:paraId="1EA8DA8A" w14:textId="77777777" w:rsidR="000969D8" w:rsidRPr="000969D8" w:rsidRDefault="000969D8" w:rsidP="000969D8">
      <w:r w:rsidRPr="000969D8">
        <w:rPr>
          <w:b/>
          <w:bCs/>
        </w:rPr>
        <w:t>Training Goals</w:t>
      </w:r>
    </w:p>
    <w:p w14:paraId="4ED4B387" w14:textId="77777777" w:rsidR="000969D8" w:rsidRPr="000969D8" w:rsidRDefault="000969D8" w:rsidP="000969D8"/>
    <w:p w14:paraId="50F82240" w14:textId="78AD81D7" w:rsidR="000969D8" w:rsidRPr="000969D8" w:rsidRDefault="000969D8" w:rsidP="000969D8">
      <w:pPr>
        <w:ind w:left="720"/>
      </w:pPr>
      <w:r w:rsidRPr="000969D8">
        <w:lastRenderedPageBreak/>
        <w:t>•</w:t>
      </w:r>
      <w:r w:rsidRPr="000969D8">
        <w:tab/>
      </w:r>
      <w:r w:rsidRPr="000969D8">
        <w:rPr>
          <w:b/>
          <w:bCs/>
        </w:rPr>
        <w:t>Develop Community-Based Learning:</w:t>
      </w:r>
      <w:r w:rsidRPr="000969D8">
        <w:t xml:space="preserve"> Create opportunities for students to engage in real-world work experiences that build relevant skills.</w:t>
      </w:r>
    </w:p>
    <w:p w14:paraId="5A46D3C8" w14:textId="335AFA7C" w:rsidR="000969D8" w:rsidRPr="000969D8" w:rsidRDefault="000969D8" w:rsidP="000969D8">
      <w:pPr>
        <w:ind w:left="720"/>
      </w:pPr>
      <w:r w:rsidRPr="000969D8">
        <w:t>•</w:t>
      </w:r>
      <w:r w:rsidRPr="000969D8">
        <w:tab/>
      </w:r>
      <w:r w:rsidRPr="000969D8">
        <w:rPr>
          <w:b/>
          <w:bCs/>
        </w:rPr>
        <w:t>Support Career Exploration:</w:t>
      </w:r>
      <w:r w:rsidRPr="000969D8">
        <w:t xml:space="preserve"> Help students understand their career interests and options.</w:t>
      </w:r>
    </w:p>
    <w:p w14:paraId="6A377406" w14:textId="444837BF" w:rsidR="000969D8" w:rsidRPr="000969D8" w:rsidRDefault="000969D8" w:rsidP="000969D8">
      <w:pPr>
        <w:ind w:left="720"/>
      </w:pPr>
      <w:r w:rsidRPr="000969D8">
        <w:t>•</w:t>
      </w:r>
      <w:r w:rsidRPr="000969D8">
        <w:tab/>
      </w:r>
      <w:r w:rsidRPr="000969D8">
        <w:rPr>
          <w:b/>
          <w:bCs/>
        </w:rPr>
        <w:t>Promote Student Independence:</w:t>
      </w:r>
      <w:r w:rsidRPr="000969D8">
        <w:t xml:space="preserve"> Enable students to develop self-sufficiency in their work-based learning experiences.</w:t>
      </w:r>
    </w:p>
    <w:p w14:paraId="6C6AF83F" w14:textId="77777777" w:rsidR="000969D8" w:rsidRPr="000969D8" w:rsidRDefault="000969D8" w:rsidP="000969D8"/>
    <w:p w14:paraId="5EC28292" w14:textId="77777777" w:rsidR="000969D8" w:rsidRPr="000969D8" w:rsidRDefault="000969D8" w:rsidP="000969D8">
      <w:r w:rsidRPr="000969D8">
        <w:t>This project is designed to not only train staff but also provide ongoing technical assistance to ensure successful implementation and sustainable impact. By the end of this initiative, the selected LEAs will be equipped to offer meaningful, community-integrated learning opportunities that benefit both students and the wider community.</w:t>
      </w:r>
    </w:p>
    <w:p w14:paraId="6717F447" w14:textId="77777777" w:rsidR="000969D8" w:rsidRPr="000969D8" w:rsidRDefault="000969D8" w:rsidP="000969D8"/>
    <w:p w14:paraId="40C155B7" w14:textId="1D032E72" w:rsidR="003A30CE" w:rsidRDefault="000969D8" w:rsidP="000969D8">
      <w:r w:rsidRPr="000969D8">
        <w:rPr>
          <w:b/>
          <w:bCs/>
        </w:rPr>
        <w:t>Don’t miss this opportunity!</w:t>
      </w:r>
      <w:r w:rsidRPr="000969D8">
        <w:t xml:space="preserve"> Enhance student experiences and receive stipends for participating staff’s valuable time.</w:t>
      </w:r>
    </w:p>
    <w:sectPr w:rsidR="003A3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2187C"/>
    <w:multiLevelType w:val="hybridMultilevel"/>
    <w:tmpl w:val="E7485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123952"/>
    <w:multiLevelType w:val="hybridMultilevel"/>
    <w:tmpl w:val="3880DC3E"/>
    <w:lvl w:ilvl="0" w:tplc="3D6A931C">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2372164">
    <w:abstractNumId w:val="0"/>
  </w:num>
  <w:num w:numId="2" w16cid:durableId="121616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D8"/>
    <w:rsid w:val="000969D8"/>
    <w:rsid w:val="003A30CE"/>
    <w:rsid w:val="003B63CA"/>
    <w:rsid w:val="003D085B"/>
    <w:rsid w:val="008E2F47"/>
    <w:rsid w:val="00E534F0"/>
    <w:rsid w:val="00F644EC"/>
    <w:rsid w:val="00FF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BC7B3"/>
  <w15:chartTrackingRefBased/>
  <w15:docId w15:val="{93849FD7-5BCB-024A-99AE-3B3BE3AC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D8"/>
    <w:rPr>
      <w:rFonts w:eastAsiaTheme="majorEastAsia" w:cstheme="majorBidi"/>
      <w:color w:val="272727" w:themeColor="text1" w:themeTint="D8"/>
    </w:rPr>
  </w:style>
  <w:style w:type="paragraph" w:styleId="Title">
    <w:name w:val="Title"/>
    <w:basedOn w:val="Normal"/>
    <w:next w:val="Normal"/>
    <w:link w:val="TitleChar"/>
    <w:uiPriority w:val="10"/>
    <w:qFormat/>
    <w:rsid w:val="000969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69D8"/>
    <w:rPr>
      <w:i/>
      <w:iCs/>
      <w:color w:val="404040" w:themeColor="text1" w:themeTint="BF"/>
    </w:rPr>
  </w:style>
  <w:style w:type="paragraph" w:styleId="ListParagraph">
    <w:name w:val="List Paragraph"/>
    <w:basedOn w:val="Normal"/>
    <w:uiPriority w:val="34"/>
    <w:qFormat/>
    <w:rsid w:val="000969D8"/>
    <w:pPr>
      <w:ind w:left="720"/>
      <w:contextualSpacing/>
    </w:pPr>
  </w:style>
  <w:style w:type="character" w:styleId="IntenseEmphasis">
    <w:name w:val="Intense Emphasis"/>
    <w:basedOn w:val="DefaultParagraphFont"/>
    <w:uiPriority w:val="21"/>
    <w:qFormat/>
    <w:rsid w:val="000969D8"/>
    <w:rPr>
      <w:i/>
      <w:iCs/>
      <w:color w:val="0F4761" w:themeColor="accent1" w:themeShade="BF"/>
    </w:rPr>
  </w:style>
  <w:style w:type="paragraph" w:styleId="IntenseQuote">
    <w:name w:val="Intense Quote"/>
    <w:basedOn w:val="Normal"/>
    <w:next w:val="Normal"/>
    <w:link w:val="IntenseQuoteChar"/>
    <w:uiPriority w:val="30"/>
    <w:qFormat/>
    <w:rsid w:val="00096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9D8"/>
    <w:rPr>
      <w:i/>
      <w:iCs/>
      <w:color w:val="0F4761" w:themeColor="accent1" w:themeShade="BF"/>
    </w:rPr>
  </w:style>
  <w:style w:type="character" w:styleId="IntenseReference">
    <w:name w:val="Intense Reference"/>
    <w:basedOn w:val="DefaultParagraphFont"/>
    <w:uiPriority w:val="32"/>
    <w:qFormat/>
    <w:rsid w:val="00096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Corban Remund</dc:creator>
  <cp:keywords/>
  <dc:description/>
  <cp:lastModifiedBy>Corban Remund</cp:lastModifiedBy>
  <cp:revision>1</cp:revision>
  <dcterms:created xsi:type="dcterms:W3CDTF">2024-09-17T20:13:00Z</dcterms:created>
  <dcterms:modified xsi:type="dcterms:W3CDTF">2024-09-17T20:27:00Z</dcterms:modified>
</cp:coreProperties>
</file>